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9A" w:rsidRDefault="00714359">
      <w:pPr>
        <w:suppressAutoHyphens/>
        <w:spacing w:after="0" w:line="240" w:lineRule="auto"/>
        <w:jc w:val="center"/>
        <w:textAlignment w:val="baseline"/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36"/>
          <w:lang w:eastAsia="zh-CN"/>
        </w:rPr>
        <w:t>Année scolaire 2017/ 2018</w:t>
      </w:r>
    </w:p>
    <w:p w:rsidR="00F9119A" w:rsidRDefault="00F9119A">
      <w:pPr>
        <w:keepNext/>
        <w:suppressAutoHyphens/>
        <w:spacing w:after="0" w:line="240" w:lineRule="auto"/>
        <w:ind w:firstLine="567"/>
        <w:jc w:val="center"/>
        <w:textAlignment w:val="baseline"/>
        <w:outlineLvl w:val="0"/>
        <w:rPr>
          <w:rFonts w:ascii="Arial" w:eastAsia="Times New Roman" w:hAnsi="Arial" w:cs="Arial"/>
          <w:b/>
          <w:sz w:val="20"/>
          <w:szCs w:val="40"/>
          <w:u w:val="single"/>
          <w:lang w:eastAsia="zh-CN"/>
        </w:rPr>
      </w:pPr>
    </w:p>
    <w:p w:rsidR="00F9119A" w:rsidRDefault="00714359">
      <w:pPr>
        <w:keepNext/>
        <w:suppressAutoHyphens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18"/>
          <w:szCs w:val="20"/>
          <w:lang w:eastAsia="zh-CN"/>
        </w:rPr>
      </w:pPr>
      <w:r>
        <w:rPr>
          <w:rFonts w:ascii="Arial" w:eastAsia="Times New Roman" w:hAnsi="Arial" w:cs="Arial"/>
          <w:b/>
          <w:sz w:val="32"/>
          <w:szCs w:val="40"/>
          <w:u w:val="single"/>
          <w:lang w:eastAsia="zh-CN"/>
        </w:rPr>
        <w:t>Programme Personnalisé de Réussite Éducative (entrée en 6°)</w:t>
      </w:r>
    </w:p>
    <w:p w:rsidR="00F9119A" w:rsidRDefault="00F9119A">
      <w:pPr>
        <w:keepNext/>
        <w:suppressAutoHyphens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Cs w:val="40"/>
          <w:u w:val="single"/>
          <w:lang w:eastAsia="zh-CN"/>
        </w:rPr>
      </w:pPr>
    </w:p>
    <w:tbl>
      <w:tblPr>
        <w:tblW w:w="10931" w:type="dxa"/>
        <w:tblInd w:w="-99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3"/>
        <w:gridCol w:w="5289"/>
        <w:gridCol w:w="5491"/>
      </w:tblGrid>
      <w:tr w:rsidR="00F9119A">
        <w:trPr>
          <w:trHeight w:val="413"/>
        </w:trPr>
        <w:tc>
          <w:tcPr>
            <w:tcW w:w="97" w:type="dxa"/>
            <w:shd w:val="clear" w:color="auto" w:fill="auto"/>
          </w:tcPr>
          <w:p w:rsidR="00F9119A" w:rsidRDefault="00F9119A">
            <w:pPr>
              <w:keepNext/>
              <w:suppressAutoHyphens/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szCs w:val="40"/>
                <w:u w:val="single"/>
                <w:lang w:eastAsia="zh-CN"/>
              </w:rPr>
            </w:pPr>
          </w:p>
        </w:tc>
        <w:tc>
          <w:tcPr>
            <w:tcW w:w="108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F9119A" w:rsidRDefault="00714359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zh-CN"/>
              </w:rPr>
              <w:t>Nom et Prénom :</w:t>
            </w:r>
          </w:p>
        </w:tc>
      </w:tr>
      <w:tr w:rsidR="00F9119A">
        <w:trPr>
          <w:trHeight w:val="504"/>
        </w:trPr>
        <w:tc>
          <w:tcPr>
            <w:tcW w:w="97" w:type="dxa"/>
            <w:shd w:val="clear" w:color="auto" w:fill="auto"/>
          </w:tcPr>
          <w:p w:rsidR="00F9119A" w:rsidRDefault="00F9119A"/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F9119A" w:rsidRDefault="00714359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zh-CN"/>
              </w:rPr>
              <w:t>Date de naissance :</w:t>
            </w:r>
          </w:p>
        </w:tc>
        <w:tc>
          <w:tcPr>
            <w:tcW w:w="5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F9119A" w:rsidRDefault="00714359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zh-CN"/>
              </w:rPr>
              <w:t>École :</w:t>
            </w:r>
          </w:p>
        </w:tc>
      </w:tr>
      <w:tr w:rsidR="00F9119A">
        <w:trPr>
          <w:trHeight w:val="427"/>
        </w:trPr>
        <w:tc>
          <w:tcPr>
            <w:tcW w:w="97" w:type="dxa"/>
            <w:shd w:val="clear" w:color="auto" w:fill="auto"/>
          </w:tcPr>
          <w:p w:rsidR="00F9119A" w:rsidRDefault="00F9119A"/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F9119A" w:rsidRDefault="00714359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zh-CN"/>
              </w:rPr>
              <w:t>Classe :</w:t>
            </w:r>
          </w:p>
        </w:tc>
        <w:tc>
          <w:tcPr>
            <w:tcW w:w="5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F9119A" w:rsidRDefault="00714359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zh-CN"/>
              </w:rPr>
              <w:t>Nom de l'enseignant :</w:t>
            </w:r>
          </w:p>
        </w:tc>
      </w:tr>
      <w:tr w:rsidR="00F9119A">
        <w:trPr>
          <w:trHeight w:val="70"/>
        </w:trPr>
        <w:tc>
          <w:tcPr>
            <w:tcW w:w="10931" w:type="dxa"/>
            <w:gridSpan w:val="3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F9119A" w:rsidRDefault="00F9119A">
            <w:pPr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  <w:p w:rsidR="00F9119A" w:rsidRDefault="00714359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8"/>
                <w:szCs w:val="20"/>
                <w:u w:val="single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0"/>
                <w:u w:val="single"/>
                <w:lang w:eastAsia="zh-CN"/>
              </w:rPr>
              <w:t>Les difficultés repérées à l’issue de la scolarité élémentaire</w:t>
            </w:r>
          </w:p>
          <w:p w:rsidR="00F9119A" w:rsidRDefault="00F9119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F9119A" w:rsidRDefault="00F9119A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20"/>
                <w:lang w:eastAsia="zh-CN"/>
              </w:rPr>
            </w:pPr>
          </w:p>
          <w:tbl>
            <w:tblPr>
              <w:tblW w:w="10840" w:type="dxa"/>
              <w:tblBorders>
                <w:top w:val="single" w:sz="6" w:space="0" w:color="000001"/>
                <w:left w:val="single" w:sz="6" w:space="0" w:color="000001"/>
              </w:tblBorders>
              <w:tblCellMar>
                <w:left w:w="-7" w:type="dxa"/>
                <w:right w:w="10" w:type="dxa"/>
              </w:tblCellMar>
              <w:tblLook w:val="0000"/>
            </w:tblPr>
            <w:tblGrid>
              <w:gridCol w:w="778"/>
              <w:gridCol w:w="1418"/>
              <w:gridCol w:w="425"/>
              <w:gridCol w:w="4252"/>
              <w:gridCol w:w="3967"/>
            </w:tblGrid>
            <w:tr w:rsidR="00F9119A">
              <w:trPr>
                <w:trHeight w:val="23"/>
              </w:trPr>
              <w:tc>
                <w:tcPr>
                  <w:tcW w:w="778" w:type="dxa"/>
                  <w:tcBorders>
                    <w:top w:val="single" w:sz="6" w:space="0" w:color="000001"/>
                    <w:lef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zh-CN"/>
                    </w:rPr>
                    <w:t>Domaine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  <w:t>Champs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4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  <w:t>L’élève a des difficultés à ……</w:t>
                  </w:r>
                </w:p>
              </w:tc>
              <w:tc>
                <w:tcPr>
                  <w:tcW w:w="39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714359">
                  <w:pPr>
                    <w:suppressAutoHyphens/>
                    <w:spacing w:after="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  <w:t xml:space="preserve">Remarques 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zh-CN"/>
                    </w:rPr>
                    <w:t>(à renseigner lors des commissions de liaison)</w:t>
                  </w:r>
                </w:p>
              </w:tc>
            </w:tr>
            <w:tr w:rsidR="00F9119A">
              <w:trPr>
                <w:cantSplit/>
                <w:trHeight w:val="600"/>
              </w:trPr>
              <w:tc>
                <w:tcPr>
                  <w:tcW w:w="778" w:type="dxa"/>
                  <w:vMerge w:val="restart"/>
                  <w:tcBorders>
                    <w:top w:val="single" w:sz="6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714359">
                  <w:pPr>
                    <w:suppressAutoHyphens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  <w:t>Français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000001"/>
                    <w:left w:val="single" w:sz="6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Lecture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Dégager le thème d’un texte (informations explicites)</w:t>
                  </w:r>
                </w:p>
              </w:tc>
              <w:tc>
                <w:tcPr>
                  <w:tcW w:w="3967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dotted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</w:trPr>
              <w:tc>
                <w:tcPr>
                  <w:tcW w:w="778" w:type="dxa"/>
                  <w:vMerge/>
                  <w:tcBorders>
                    <w:top w:val="single" w:sz="6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1"/>
                    <w:left w:val="single" w:sz="6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top w:val="dotted" w:sz="4" w:space="0" w:color="000001"/>
                    <w:left w:val="single" w:sz="4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top w:val="dotted" w:sz="4" w:space="0" w:color="000001"/>
                    <w:left w:val="single" w:sz="4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Inférer des informations implicites</w:t>
                  </w:r>
                </w:p>
              </w:tc>
              <w:tc>
                <w:tcPr>
                  <w:tcW w:w="3967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dotted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  <w:trHeight w:val="305"/>
              </w:trPr>
              <w:tc>
                <w:tcPr>
                  <w:tcW w:w="778" w:type="dxa"/>
                  <w:vMerge/>
                  <w:tcBorders>
                    <w:top w:val="single" w:sz="6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dotted" w:sz="4" w:space="0" w:color="000001"/>
                    <w:left w:val="single" w:sz="6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Ecriture/</w:t>
                  </w:r>
                </w:p>
                <w:p w:rsidR="00F9119A" w:rsidRDefault="00714359">
                  <w:pPr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rédaction</w:t>
                  </w:r>
                </w:p>
              </w:tc>
              <w:tc>
                <w:tcPr>
                  <w:tcW w:w="425" w:type="dxa"/>
                  <w:tcBorders>
                    <w:top w:val="dotted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top w:val="dotted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widowControl w:val="0"/>
                    <w:suppressAutoHyphens/>
                    <w:spacing w:after="0" w:line="240" w:lineRule="auto"/>
                    <w:textAlignment w:val="baseline"/>
                    <w:rPr>
                      <w:rFonts w:ascii="Liberation Serif" w:eastAsia="SimSun" w:hAnsi="Liberation Serif" w:cs="Mangal" w:hint="eastAsia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 w:bidi="hi-IN"/>
                    </w:rPr>
                    <w:t xml:space="preserve">Copier, sans erreur, un 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 w:bidi="hi-IN"/>
                    </w:rPr>
                    <w:t>texte</w:t>
                  </w:r>
                </w:p>
              </w:tc>
              <w:tc>
                <w:tcPr>
                  <w:tcW w:w="3967" w:type="dxa"/>
                  <w:vMerge w:val="restart"/>
                  <w:tcBorders>
                    <w:top w:val="dotted" w:sz="4" w:space="0" w:color="000001"/>
                    <w:left w:val="single" w:sz="4" w:space="0" w:color="000001"/>
                    <w:bottom w:val="dotted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widowControl w:val="0"/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SimSun" w:hAnsi="Arial" w:cs="Arial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F9119A">
              <w:trPr>
                <w:cantSplit/>
                <w:trHeight w:val="361"/>
              </w:trPr>
              <w:tc>
                <w:tcPr>
                  <w:tcW w:w="778" w:type="dxa"/>
                  <w:vMerge/>
                  <w:tcBorders>
                    <w:top w:val="single" w:sz="6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dotted" w:sz="4" w:space="0" w:color="000001"/>
                    <w:left w:val="single" w:sz="6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top w:val="dotted" w:sz="4" w:space="0" w:color="000001"/>
                    <w:left w:val="single" w:sz="4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top w:val="dotted" w:sz="4" w:space="0" w:color="000001"/>
                    <w:left w:val="single" w:sz="4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widowControl w:val="0"/>
                    <w:suppressAutoHyphens/>
                    <w:spacing w:after="0" w:line="240" w:lineRule="auto"/>
                    <w:textAlignment w:val="baseline"/>
                    <w:rPr>
                      <w:rFonts w:ascii="Liberation Serif" w:eastAsia="SimSun" w:hAnsi="Liberation Serif" w:cs="Mangal" w:hint="eastAsia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eastAsia="zh-CN" w:bidi="hi-IN"/>
                    </w:rPr>
                    <w:t>Rédiger différents textes courts</w:t>
                  </w:r>
                </w:p>
              </w:tc>
              <w:tc>
                <w:tcPr>
                  <w:tcW w:w="3967" w:type="dxa"/>
                  <w:vMerge/>
                  <w:tcBorders>
                    <w:top w:val="dotted" w:sz="4" w:space="0" w:color="000001"/>
                    <w:left w:val="single" w:sz="4" w:space="0" w:color="000001"/>
                    <w:bottom w:val="dotted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widowControl w:val="0"/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SimSun" w:hAnsi="Arial" w:cs="Arial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F9119A">
              <w:trPr>
                <w:cantSplit/>
              </w:trPr>
              <w:tc>
                <w:tcPr>
                  <w:tcW w:w="778" w:type="dxa"/>
                  <w:vMerge/>
                  <w:tcBorders>
                    <w:top w:val="single" w:sz="6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000001"/>
                    <w:left w:val="single" w:sz="6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Vocabulaire</w:t>
                  </w:r>
                </w:p>
              </w:tc>
              <w:tc>
                <w:tcPr>
                  <w:tcW w:w="425" w:type="dxa"/>
                  <w:tcBorders>
                    <w:top w:val="dotted" w:sz="4" w:space="0" w:color="000001"/>
                    <w:left w:val="single" w:sz="4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top w:val="dotted" w:sz="4" w:space="0" w:color="000001"/>
                    <w:left w:val="single" w:sz="4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Maîtriser le vocabulaire courant</w:t>
                  </w:r>
                </w:p>
              </w:tc>
              <w:tc>
                <w:tcPr>
                  <w:tcW w:w="3967" w:type="dxa"/>
                  <w:tcBorders>
                    <w:top w:val="dotted" w:sz="4" w:space="0" w:color="000001"/>
                    <w:left w:val="single" w:sz="4" w:space="0" w:color="000001"/>
                    <w:bottom w:val="dotted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  <w:trHeight w:val="519"/>
              </w:trPr>
              <w:tc>
                <w:tcPr>
                  <w:tcW w:w="778" w:type="dxa"/>
                  <w:vMerge/>
                  <w:tcBorders>
                    <w:top w:val="single" w:sz="6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dotted" w:sz="4" w:space="0" w:color="000001"/>
                    <w:left w:val="single" w:sz="6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Grammaire</w:t>
                  </w:r>
                </w:p>
              </w:tc>
              <w:tc>
                <w:tcPr>
                  <w:tcW w:w="425" w:type="dxa"/>
                  <w:tcBorders>
                    <w:top w:val="dotted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top w:val="dotted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Conjuguer aux temps simples (imparfait, présent, futur)</w:t>
                  </w:r>
                </w:p>
              </w:tc>
              <w:tc>
                <w:tcPr>
                  <w:tcW w:w="3967" w:type="dxa"/>
                  <w:vMerge w:val="restart"/>
                  <w:tcBorders>
                    <w:top w:val="dotted" w:sz="4" w:space="0" w:color="000001"/>
                    <w:left w:val="single" w:sz="4" w:space="0" w:color="000001"/>
                    <w:bottom w:val="dotted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  <w:trHeight w:val="207"/>
              </w:trPr>
              <w:tc>
                <w:tcPr>
                  <w:tcW w:w="778" w:type="dxa"/>
                  <w:vMerge/>
                  <w:tcBorders>
                    <w:top w:val="single" w:sz="6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dotted" w:sz="4" w:space="0" w:color="000001"/>
                    <w:left w:val="single" w:sz="6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1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12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Identifier le verbe et le sujet</w:t>
                  </w:r>
                </w:p>
                <w:p w:rsidR="00F9119A" w:rsidRDefault="00714359">
                  <w:pPr>
                    <w:suppressAutoHyphens/>
                    <w:spacing w:after="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Identifier les compléments de verbe</w:t>
                  </w:r>
                </w:p>
              </w:tc>
              <w:tc>
                <w:tcPr>
                  <w:tcW w:w="3967" w:type="dxa"/>
                  <w:vMerge/>
                  <w:tcBorders>
                    <w:top w:val="dotted" w:sz="4" w:space="0" w:color="000001"/>
                    <w:left w:val="single" w:sz="4" w:space="0" w:color="000001"/>
                    <w:bottom w:val="dotted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  <w:trHeight w:val="621"/>
              </w:trPr>
              <w:tc>
                <w:tcPr>
                  <w:tcW w:w="778" w:type="dxa"/>
                  <w:vMerge/>
                  <w:tcBorders>
                    <w:top w:val="single" w:sz="6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dotted" w:sz="4" w:space="0" w:color="000001"/>
                    <w:left w:val="single" w:sz="6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top w:val="dotted" w:sz="4" w:space="0" w:color="000001"/>
                    <w:left w:val="single" w:sz="4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top w:val="dotted" w:sz="4" w:space="0" w:color="000001"/>
                    <w:left w:val="single" w:sz="4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Distinguer les mots selon leurs natures (dét, nom, verbe, adj)</w:t>
                  </w:r>
                </w:p>
              </w:tc>
              <w:tc>
                <w:tcPr>
                  <w:tcW w:w="3967" w:type="dxa"/>
                  <w:vMerge/>
                  <w:tcBorders>
                    <w:top w:val="dotted" w:sz="4" w:space="0" w:color="000001"/>
                    <w:left w:val="single" w:sz="4" w:space="0" w:color="000001"/>
                    <w:bottom w:val="dotted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  <w:trHeight w:val="231"/>
              </w:trPr>
              <w:tc>
                <w:tcPr>
                  <w:tcW w:w="778" w:type="dxa"/>
                  <w:vMerge/>
                  <w:tcBorders>
                    <w:top w:val="single" w:sz="6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dotted" w:sz="4" w:space="0" w:color="000001"/>
                    <w:left w:val="single" w:sz="6" w:space="0" w:color="000001"/>
                    <w:bottom w:val="double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Orthographe</w:t>
                  </w:r>
                </w:p>
              </w:tc>
              <w:tc>
                <w:tcPr>
                  <w:tcW w:w="425" w:type="dxa"/>
                  <w:tcBorders>
                    <w:top w:val="dotted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top w:val="dotted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Orthographier les mots les plus courants, les mots invariables</w:t>
                  </w:r>
                </w:p>
              </w:tc>
              <w:tc>
                <w:tcPr>
                  <w:tcW w:w="3967" w:type="dxa"/>
                  <w:vMerge w:val="restart"/>
                  <w:tcBorders>
                    <w:top w:val="dotted" w:sz="4" w:space="0" w:color="000001"/>
                    <w:left w:val="single" w:sz="4" w:space="0" w:color="000001"/>
                    <w:bottom w:val="double" w:sz="12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  <w:trHeight w:val="90"/>
              </w:trPr>
              <w:tc>
                <w:tcPr>
                  <w:tcW w:w="778" w:type="dxa"/>
                  <w:vMerge/>
                  <w:tcBorders>
                    <w:top w:val="single" w:sz="6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dotted" w:sz="4" w:space="0" w:color="000001"/>
                    <w:left w:val="single" w:sz="6" w:space="0" w:color="000001"/>
                    <w:bottom w:val="double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Ecrire sans erreur les homophones</w:t>
                  </w:r>
                </w:p>
              </w:tc>
              <w:tc>
                <w:tcPr>
                  <w:tcW w:w="3967" w:type="dxa"/>
                  <w:vMerge/>
                  <w:tcBorders>
                    <w:top w:val="dotted" w:sz="4" w:space="0" w:color="000001"/>
                    <w:left w:val="single" w:sz="4" w:space="0" w:color="000001"/>
                    <w:bottom w:val="double" w:sz="12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</w:trPr>
              <w:tc>
                <w:tcPr>
                  <w:tcW w:w="778" w:type="dxa"/>
                  <w:vMerge/>
                  <w:tcBorders>
                    <w:top w:val="single" w:sz="6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dotted" w:sz="4" w:space="0" w:color="000001"/>
                    <w:left w:val="single" w:sz="6" w:space="0" w:color="000001"/>
                    <w:bottom w:val="double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Accorder le verbe avec son sujet</w:t>
                  </w:r>
                </w:p>
              </w:tc>
              <w:tc>
                <w:tcPr>
                  <w:tcW w:w="3967" w:type="dxa"/>
                  <w:vMerge/>
                  <w:tcBorders>
                    <w:top w:val="dotted" w:sz="4" w:space="0" w:color="000001"/>
                    <w:left w:val="single" w:sz="4" w:space="0" w:color="000001"/>
                    <w:bottom w:val="double" w:sz="12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  <w:trHeight w:val="411"/>
              </w:trPr>
              <w:tc>
                <w:tcPr>
                  <w:tcW w:w="778" w:type="dxa"/>
                  <w:vMerge/>
                  <w:tcBorders>
                    <w:top w:val="single" w:sz="6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dotted" w:sz="4" w:space="0" w:color="000001"/>
                    <w:left w:val="single" w:sz="6" w:space="0" w:color="000001"/>
                    <w:bottom w:val="double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top w:val="double" w:sz="12" w:space="0" w:color="000001"/>
                    <w:left w:val="single" w:sz="4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top w:val="double" w:sz="12" w:space="0" w:color="000001"/>
                    <w:left w:val="single" w:sz="4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Accorder dans le groupe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nominal</w:t>
                  </w:r>
                </w:p>
              </w:tc>
              <w:tc>
                <w:tcPr>
                  <w:tcW w:w="3967" w:type="dxa"/>
                  <w:vMerge/>
                  <w:tcBorders>
                    <w:top w:val="dotted" w:sz="4" w:space="0" w:color="000001"/>
                    <w:left w:val="single" w:sz="4" w:space="0" w:color="000001"/>
                    <w:bottom w:val="double" w:sz="12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  <w:trHeight w:val="194"/>
              </w:trPr>
              <w:tc>
                <w:tcPr>
                  <w:tcW w:w="778" w:type="dxa"/>
                  <w:vMerge w:val="restart"/>
                  <w:tcBorders>
                    <w:top w:val="double" w:sz="12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714359">
                  <w:pPr>
                    <w:suppressAutoHyphens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  <w:t>Mathématiques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double" w:sz="12" w:space="0" w:color="000001"/>
                    <w:left w:val="single" w:sz="6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Numération</w:t>
                  </w:r>
                </w:p>
              </w:tc>
              <w:tc>
                <w:tcPr>
                  <w:tcW w:w="425" w:type="dxa"/>
                  <w:tcBorders>
                    <w:top w:val="double" w:sz="12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top w:val="double" w:sz="12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Lire, dire et écrire les nombres entiers</w:t>
                  </w:r>
                </w:p>
              </w:tc>
              <w:tc>
                <w:tcPr>
                  <w:tcW w:w="3967" w:type="dxa"/>
                  <w:vMerge w:val="restart"/>
                  <w:tcBorders>
                    <w:top w:val="double" w:sz="12" w:space="0" w:color="000001"/>
                    <w:left w:val="single" w:sz="4" w:space="0" w:color="000001"/>
                    <w:bottom w:val="dotted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  <w:trHeight w:val="229"/>
              </w:trPr>
              <w:tc>
                <w:tcPr>
                  <w:tcW w:w="77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Comparer, ranger, encadrer des nombres entiers</w:t>
                  </w:r>
                </w:p>
              </w:tc>
              <w:tc>
                <w:tcPr>
                  <w:tcW w:w="3967" w:type="dxa"/>
                  <w:vMerge/>
                  <w:tcBorders>
                    <w:top w:val="double" w:sz="12" w:space="0" w:color="000001"/>
                    <w:left w:val="single" w:sz="4" w:space="0" w:color="000001"/>
                    <w:bottom w:val="dotted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</w:trPr>
              <w:tc>
                <w:tcPr>
                  <w:tcW w:w="77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Maitriser la numération décimale de position</w:t>
                  </w:r>
                </w:p>
              </w:tc>
              <w:tc>
                <w:tcPr>
                  <w:tcW w:w="3967" w:type="dxa"/>
                  <w:vMerge/>
                  <w:tcBorders>
                    <w:top w:val="double" w:sz="12" w:space="0" w:color="000001"/>
                    <w:left w:val="single" w:sz="4" w:space="0" w:color="000001"/>
                    <w:bottom w:val="dotted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</w:trPr>
              <w:tc>
                <w:tcPr>
                  <w:tcW w:w="77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Lire, dire et écrire les fractions</w:t>
                  </w:r>
                </w:p>
              </w:tc>
              <w:tc>
                <w:tcPr>
                  <w:tcW w:w="3967" w:type="dxa"/>
                  <w:vMerge/>
                  <w:tcBorders>
                    <w:top w:val="double" w:sz="12" w:space="0" w:color="000001"/>
                    <w:left w:val="single" w:sz="4" w:space="0" w:color="000001"/>
                    <w:bottom w:val="dotted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  <w:trHeight w:val="482"/>
              </w:trPr>
              <w:tc>
                <w:tcPr>
                  <w:tcW w:w="77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Utiliser les fractions dans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des cas simples de partage, de codage</w:t>
                  </w:r>
                </w:p>
              </w:tc>
              <w:tc>
                <w:tcPr>
                  <w:tcW w:w="3967" w:type="dxa"/>
                  <w:vMerge/>
                  <w:tcBorders>
                    <w:top w:val="double" w:sz="12" w:space="0" w:color="000001"/>
                    <w:left w:val="single" w:sz="4" w:space="0" w:color="000001"/>
                    <w:bottom w:val="dotted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</w:trPr>
              <w:tc>
                <w:tcPr>
                  <w:tcW w:w="77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Lire, dire et écrire les nombres décimaux</w:t>
                  </w:r>
                </w:p>
              </w:tc>
              <w:tc>
                <w:tcPr>
                  <w:tcW w:w="3967" w:type="dxa"/>
                  <w:vMerge/>
                  <w:tcBorders>
                    <w:top w:val="double" w:sz="12" w:space="0" w:color="000001"/>
                    <w:left w:val="single" w:sz="4" w:space="0" w:color="000001"/>
                    <w:bottom w:val="dotted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  <w:trHeight w:val="663"/>
              </w:trPr>
              <w:tc>
                <w:tcPr>
                  <w:tcW w:w="77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top w:val="dotted" w:sz="4" w:space="0" w:color="000001"/>
                    <w:left w:val="single" w:sz="4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top w:val="dotted" w:sz="4" w:space="0" w:color="000001"/>
                    <w:left w:val="single" w:sz="4" w:space="0" w:color="000001"/>
                    <w:bottom w:val="dotted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Comparer, ranger, encadrer des nombres décimaux</w:t>
                  </w:r>
                </w:p>
              </w:tc>
              <w:tc>
                <w:tcPr>
                  <w:tcW w:w="3967" w:type="dxa"/>
                  <w:vMerge/>
                  <w:tcBorders>
                    <w:top w:val="double" w:sz="12" w:space="0" w:color="000001"/>
                    <w:left w:val="single" w:sz="4" w:space="0" w:color="000001"/>
                    <w:bottom w:val="dotted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  <w:trHeight w:val="70"/>
              </w:trPr>
              <w:tc>
                <w:tcPr>
                  <w:tcW w:w="77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dotted" w:sz="4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Calcul</w:t>
                  </w:r>
                </w:p>
              </w:tc>
              <w:tc>
                <w:tcPr>
                  <w:tcW w:w="425" w:type="dxa"/>
                  <w:tcBorders>
                    <w:top w:val="dotted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top w:val="dotted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Poser et effectuer les 4 opérations avec des nombres entiers</w:t>
                  </w:r>
                </w:p>
              </w:tc>
              <w:tc>
                <w:tcPr>
                  <w:tcW w:w="3967" w:type="dxa"/>
                  <w:vMerge w:val="restart"/>
                  <w:tcBorders>
                    <w:top w:val="dotted" w:sz="4" w:space="0" w:color="000001"/>
                    <w:left w:val="single" w:sz="4" w:space="0" w:color="000001"/>
                    <w:bottom w:val="double" w:sz="12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  <w:trHeight w:val="213"/>
              </w:trPr>
              <w:tc>
                <w:tcPr>
                  <w:tcW w:w="77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dotted" w:sz="4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top w:val="double" w:sz="12" w:space="0" w:color="000001"/>
                    <w:left w:val="single" w:sz="4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top w:val="double" w:sz="12" w:space="0" w:color="000001"/>
                    <w:left w:val="single" w:sz="4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40" w:line="240" w:lineRule="auto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Poser et effectuer les 4 opérations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avec des nombres décimaux</w:t>
                  </w:r>
                </w:p>
              </w:tc>
              <w:tc>
                <w:tcPr>
                  <w:tcW w:w="3967" w:type="dxa"/>
                  <w:vMerge/>
                  <w:tcBorders>
                    <w:top w:val="dotted" w:sz="4" w:space="0" w:color="000001"/>
                    <w:left w:val="single" w:sz="4" w:space="0" w:color="000001"/>
                    <w:bottom w:val="double" w:sz="12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  <w:trHeight w:val="435"/>
              </w:trPr>
              <w:tc>
                <w:tcPr>
                  <w:tcW w:w="778" w:type="dxa"/>
                  <w:vMerge w:val="restart"/>
                  <w:tcBorders>
                    <w:top w:val="double" w:sz="12" w:space="0" w:color="000001"/>
                    <w:left w:val="single" w:sz="6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714359">
                  <w:pPr>
                    <w:suppressAutoHyphens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  <w:t>L’autonomie et l’initiative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double" w:sz="12" w:space="0" w:color="000001"/>
                    <w:left w:val="single" w:sz="6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Autonomie</w:t>
                  </w:r>
                </w:p>
              </w:tc>
              <w:tc>
                <w:tcPr>
                  <w:tcW w:w="425" w:type="dxa"/>
                  <w:tcBorders>
                    <w:top w:val="double" w:sz="12" w:space="0" w:color="000001"/>
                    <w:lef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top w:val="double" w:sz="12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Participer aux échanges en classe</w:t>
                  </w:r>
                </w:p>
              </w:tc>
              <w:tc>
                <w:tcPr>
                  <w:tcW w:w="3967" w:type="dxa"/>
                  <w:vMerge w:val="restart"/>
                  <w:tcBorders>
                    <w:top w:val="double" w:sz="12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  <w:trHeight w:val="435"/>
              </w:trPr>
              <w:tc>
                <w:tcPr>
                  <w:tcW w:w="77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S’engager dans une tâche, un projet et être persévérant</w:t>
                  </w:r>
                </w:p>
              </w:tc>
              <w:tc>
                <w:tcPr>
                  <w:tcW w:w="3967" w:type="dxa"/>
                  <w:vMerge/>
                  <w:tcBorders>
                    <w:top w:val="double" w:sz="12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  <w:trHeight w:val="435"/>
              </w:trPr>
              <w:tc>
                <w:tcPr>
                  <w:tcW w:w="77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Respecter des consignes</w:t>
                  </w:r>
                </w:p>
              </w:tc>
              <w:tc>
                <w:tcPr>
                  <w:tcW w:w="3967" w:type="dxa"/>
                  <w:vMerge/>
                  <w:tcBorders>
                    <w:top w:val="double" w:sz="12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</w:trPr>
              <w:tc>
                <w:tcPr>
                  <w:tcW w:w="77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textDirection w:val="btLr"/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360" w:lineRule="auto"/>
                    <w:ind w:left="113" w:right="113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double" w:sz="12" w:space="0" w:color="000001"/>
                    <w:left w:val="single" w:sz="6" w:space="0" w:color="000001"/>
                    <w:bottom w:val="double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top w:val="double" w:sz="12" w:space="0" w:color="000001"/>
                    <w:left w:val="single" w:sz="6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4252" w:type="dxa"/>
                  <w:tcBorders>
                    <w:top w:val="double" w:sz="12" w:space="0" w:color="000001"/>
                    <w:left w:val="single" w:sz="4" w:space="0" w:color="000001"/>
                    <w:bottom w:val="double" w:sz="12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Savoir organiser son travail</w:t>
                  </w:r>
                </w:p>
              </w:tc>
              <w:tc>
                <w:tcPr>
                  <w:tcW w:w="3967" w:type="dxa"/>
                  <w:vMerge/>
                  <w:tcBorders>
                    <w:top w:val="double" w:sz="12" w:space="0" w:color="000001"/>
                    <w:left w:val="single" w:sz="4" w:space="0" w:color="000001"/>
                    <w:bottom w:val="doub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9119A">
              <w:trPr>
                <w:cantSplit/>
                <w:trHeight w:val="639"/>
              </w:trPr>
              <w:tc>
                <w:tcPr>
                  <w:tcW w:w="2196" w:type="dxa"/>
                  <w:gridSpan w:val="2"/>
                  <w:tcBorders>
                    <w:top w:val="double" w:sz="12" w:space="0" w:color="000001"/>
                    <w:left w:val="single" w:sz="6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t>Autre(s)</w:t>
                  </w:r>
                </w:p>
              </w:tc>
              <w:tc>
                <w:tcPr>
                  <w:tcW w:w="425" w:type="dxa"/>
                  <w:tcBorders>
                    <w:top w:val="double" w:sz="12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Segoe UI Symbol" w:eastAsia="MS Gothic" w:hAnsi="Segoe UI Symbol" w:cs="Segoe UI Symbol" w:hint="eastAsia"/>
                      <w:b/>
                      <w:lang w:eastAsia="zh-CN"/>
                    </w:rPr>
                  </w:pPr>
                </w:p>
              </w:tc>
              <w:tc>
                <w:tcPr>
                  <w:tcW w:w="4252" w:type="dxa"/>
                  <w:tcBorders>
                    <w:top w:val="double" w:sz="12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  <w:vAlign w:val="center"/>
                </w:tcPr>
                <w:p w:rsidR="00F9119A" w:rsidRDefault="00F9119A">
                  <w:pPr>
                    <w:suppressAutoHyphens/>
                    <w:snapToGrid w:val="0"/>
                    <w:spacing w:after="0" w:line="240" w:lineRule="auto"/>
                    <w:textAlignment w:val="baseline"/>
                    <w:rPr>
                      <w:rFonts w:ascii="Arial" w:eastAsia="MS Gothic" w:hAnsi="Arial" w:cs="Arial"/>
                      <w:b/>
                      <w:lang w:eastAsia="zh-CN"/>
                    </w:rPr>
                  </w:pPr>
                </w:p>
              </w:tc>
              <w:tc>
                <w:tcPr>
                  <w:tcW w:w="3967" w:type="dxa"/>
                  <w:tcBorders>
                    <w:top w:val="double" w:sz="12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F9119A" w:rsidRDefault="00F9119A">
                  <w:pPr>
                    <w:suppressAutoHyphens/>
                    <w:snapToGrid w:val="0"/>
                    <w:spacing w:after="40" w:line="36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F9119A" w:rsidRDefault="00F9119A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</w:rPr>
            </w:pPr>
          </w:p>
          <w:p w:rsidR="00F9119A" w:rsidRDefault="00714359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0"/>
                <w:u w:val="single"/>
                <w:lang w:eastAsia="zh-CN"/>
              </w:rPr>
              <w:t xml:space="preserve">2 – Nature </w:t>
            </w:r>
            <w:r>
              <w:rPr>
                <w:rFonts w:ascii="Arial" w:eastAsia="Times New Roman" w:hAnsi="Arial" w:cs="Arial"/>
                <w:b/>
                <w:sz w:val="28"/>
                <w:szCs w:val="20"/>
                <w:u w:val="single"/>
                <w:lang w:eastAsia="zh-CN"/>
              </w:rPr>
              <w:t>des aides apportées au cours du cycle 3</w:t>
            </w:r>
          </w:p>
          <w:p w:rsidR="00F9119A" w:rsidRDefault="00F9119A">
            <w:pPr>
              <w:suppressAutoHyphens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6"/>
                <w:szCs w:val="20"/>
                <w:u w:val="single"/>
                <w:lang w:eastAsia="zh-CN"/>
              </w:rPr>
            </w:pPr>
          </w:p>
          <w:p w:rsidR="00F9119A" w:rsidRDefault="0071435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MS Gothic" w:eastAsia="MS Gothic" w:hAnsi="MS Gothic" w:cs="MS Gothic"/>
                <w:b/>
                <w:sz w:val="24"/>
                <w:szCs w:val="24"/>
                <w:lang w:eastAsia="zh-CN"/>
              </w:rPr>
              <w:t>☐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MS Gothic" w:hAnsi="Arial" w:cs="Arial"/>
                <w:sz w:val="24"/>
                <w:szCs w:val="24"/>
                <w:lang w:eastAsia="zh-CN"/>
              </w:rPr>
              <w:t>PAI (projet d’accueil individualisé)</w:t>
            </w:r>
          </w:p>
          <w:p w:rsidR="00F9119A" w:rsidRDefault="0071435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sz w:val="24"/>
                <w:szCs w:val="24"/>
                <w:lang w:eastAsia="zh-CN"/>
              </w:rPr>
            </w:pPr>
            <w:r>
              <w:rPr>
                <w:rFonts w:ascii="MS Gothic" w:eastAsia="MS Gothic" w:hAnsi="MS Gothic" w:cs="MS Gothic"/>
                <w:b/>
                <w:sz w:val="24"/>
                <w:szCs w:val="24"/>
                <w:lang w:eastAsia="zh-CN"/>
              </w:rPr>
              <w:t>☐</w:t>
            </w:r>
            <w:r>
              <w:rPr>
                <w:rFonts w:ascii="MS Gothic" w:eastAsia="MS Gothic" w:hAnsi="MS Gothic" w:cs="MS Gothic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MS Gothic" w:hAnsi="Arial" w:cs="Arial"/>
                <w:sz w:val="24"/>
                <w:szCs w:val="24"/>
                <w:lang w:eastAsia="zh-CN"/>
              </w:rPr>
              <w:t>PPS (Projet personnalisé de scolarisation)</w:t>
            </w:r>
          </w:p>
          <w:p w:rsidR="00F9119A" w:rsidRDefault="00F9119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</w:p>
          <w:tbl>
            <w:tblPr>
              <w:tblW w:w="10755" w:type="dxa"/>
              <w:tblBorders>
                <w:top w:val="single" w:sz="6" w:space="0" w:color="000001"/>
                <w:left w:val="single" w:sz="6" w:space="0" w:color="000001"/>
                <w:bottom w:val="single" w:sz="2" w:space="0" w:color="000001"/>
                <w:insideH w:val="single" w:sz="2" w:space="0" w:color="000001"/>
              </w:tblBorders>
              <w:tblCellMar>
                <w:left w:w="-7" w:type="dxa"/>
                <w:right w:w="10" w:type="dxa"/>
              </w:tblCellMar>
              <w:tblLook w:val="0000"/>
            </w:tblPr>
            <w:tblGrid>
              <w:gridCol w:w="2332"/>
              <w:gridCol w:w="5812"/>
              <w:gridCol w:w="851"/>
              <w:gridCol w:w="850"/>
              <w:gridCol w:w="910"/>
            </w:tblGrid>
            <w:tr w:rsidR="00F9119A">
              <w:trPr>
                <w:trHeight w:val="185"/>
              </w:trPr>
              <w:tc>
                <w:tcPr>
                  <w:tcW w:w="2332" w:type="dxa"/>
                  <w:tcBorders>
                    <w:top w:val="single" w:sz="6" w:space="0" w:color="000001"/>
                    <w:left w:val="single" w:sz="6" w:space="0" w:color="000001"/>
                    <w:bottom w:val="single" w:sz="2" w:space="0" w:color="000001"/>
                  </w:tcBorders>
                  <w:shd w:val="clear" w:color="auto" w:fill="DDDDDD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zh-CN"/>
                    </w:rPr>
                    <w:t>Domaines</w:t>
                  </w:r>
                </w:p>
              </w:tc>
              <w:tc>
                <w:tcPr>
                  <w:tcW w:w="581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DDDDDD"/>
                  <w:tcMar>
                    <w:left w:w="1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zh-CN"/>
                    </w:rPr>
                    <w:t>Aides apportées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DDDDDD"/>
                  <w:tcMar>
                    <w:left w:w="1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zh-CN"/>
                    </w:rPr>
                    <w:t>CE2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DDDDDD"/>
                  <w:tcMar>
                    <w:left w:w="1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zh-CN"/>
                    </w:rPr>
                    <w:t>CM1</w:t>
                  </w:r>
                </w:p>
              </w:tc>
              <w:tc>
                <w:tcPr>
                  <w:tcW w:w="9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DDDDDD"/>
                  <w:tcMar>
                    <w:left w:w="1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zh-CN"/>
                    </w:rPr>
                    <w:t>CM2</w:t>
                  </w:r>
                </w:p>
              </w:tc>
            </w:tr>
            <w:tr w:rsidR="00F9119A">
              <w:trPr>
                <w:trHeight w:val="2521"/>
              </w:trPr>
              <w:tc>
                <w:tcPr>
                  <w:tcW w:w="2332" w:type="dxa"/>
                  <w:tcBorders>
                    <w:top w:val="single" w:sz="2" w:space="0" w:color="000001"/>
                    <w:left w:val="single" w:sz="6" w:space="0" w:color="000001"/>
                    <w:bottom w:val="single" w:sz="2" w:space="0" w:color="000001"/>
                  </w:tcBorders>
                  <w:shd w:val="clear" w:color="auto" w:fill="DDDDDD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48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t>Maîtrise de la langue</w:t>
                  </w:r>
                </w:p>
              </w:tc>
              <w:tc>
                <w:tcPr>
                  <w:tcW w:w="581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1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PPRE (programme personnalisé de réussite éducative)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APC (activités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pédagogiques complémentaires)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PAP (plan d’accompagnement personnalisé)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SRAN (stages de réussite)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RASED (réseaux d’aides spécialisées aux élèves en difficulté)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Autre : ………………………………….…..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1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t>/////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1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9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1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</w:tr>
            <w:tr w:rsidR="00F9119A">
              <w:trPr>
                <w:trHeight w:val="2847"/>
              </w:trPr>
              <w:tc>
                <w:tcPr>
                  <w:tcW w:w="2332" w:type="dxa"/>
                  <w:tcBorders>
                    <w:top w:val="single" w:sz="6" w:space="0" w:color="000001"/>
                    <w:left w:val="single" w:sz="6" w:space="0" w:color="000001"/>
                    <w:bottom w:val="single" w:sz="2" w:space="0" w:color="000001"/>
                  </w:tcBorders>
                  <w:shd w:val="clear" w:color="auto" w:fill="DDDDDD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48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t xml:space="preserve">Les principaux éléments de 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t>mathématiques</w:t>
                  </w:r>
                </w:p>
              </w:tc>
              <w:tc>
                <w:tcPr>
                  <w:tcW w:w="581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1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PPRE (programme personnalisé de réussite éducative)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APC (activités pédagogiques complémentaires)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PAP (plan d’accompagnement personnalisé)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textAlignment w:val="baseline"/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SRAN (stages de réussite)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RASED (réseaux d’aides spécialisées aux élèves en difficulté)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Autre :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……………………………….……..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1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MS Gothic" w:hAnsi="Arial" w:cs="Arial"/>
                      <w:b/>
                      <w:sz w:val="20"/>
                      <w:szCs w:val="20"/>
                      <w:lang w:eastAsia="zh-CN"/>
                    </w:rPr>
                    <w:t>/////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2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1"/>
                    <w:left w:val="single" w:sz="2" w:space="0" w:color="000001"/>
                    <w:bottom w:val="single" w:sz="4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1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</w:tr>
            <w:tr w:rsidR="00F9119A">
              <w:trPr>
                <w:trHeight w:val="2658"/>
              </w:trPr>
              <w:tc>
                <w:tcPr>
                  <w:tcW w:w="2332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</w:tcBorders>
                  <w:shd w:val="clear" w:color="auto" w:fill="DDDDDD"/>
                  <w:tcMar>
                    <w:left w:w="-7" w:type="dxa"/>
                  </w:tcMar>
                  <w:vAlign w:val="center"/>
                </w:tcPr>
                <w:p w:rsidR="00F9119A" w:rsidRDefault="00714359">
                  <w:pPr>
                    <w:suppressAutoHyphens/>
                    <w:spacing w:after="0" w:line="48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zh-CN"/>
                    </w:rPr>
                    <w:t>L’autonomie et l’initiative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2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PPRE (programme personnalisé de réussite éducative)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APC (activités pédagogiques complémentaires)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PAP (plan d’accompagnement personnalisé)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textAlignment w:val="baseline"/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SRAN (stages de rréussite)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RASED (réseaux d’aides spécialisées aux élèves en difficulté)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Autre : ………………………………….…..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1"/>
                    <w:left w:val="single" w:sz="2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MS Gothic" w:hAnsi="Arial" w:cs="Arial"/>
                      <w:b/>
                      <w:sz w:val="20"/>
                      <w:szCs w:val="20"/>
                      <w:lang w:eastAsia="zh-CN"/>
                    </w:rPr>
                    <w:t>/////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2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1"/>
                    <w:left w:val="single" w:sz="2" w:space="0" w:color="000001"/>
                    <w:bottom w:val="single" w:sz="4" w:space="0" w:color="00000A"/>
                    <w:right w:val="single" w:sz="2" w:space="0" w:color="000001"/>
                  </w:tcBorders>
                  <w:shd w:val="clear" w:color="auto" w:fill="auto"/>
                  <w:tcMar>
                    <w:left w:w="1" w:type="dxa"/>
                  </w:tcMar>
                  <w:vAlign w:val="center"/>
                </w:tcPr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  <w:p w:rsidR="00F9119A" w:rsidRDefault="00714359">
                  <w:pPr>
                    <w:suppressAutoHyphens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  <w:lang w:eastAsia="zh-CN"/>
                    </w:rPr>
                    <w:t>☐</w:t>
                  </w:r>
                </w:p>
              </w:tc>
            </w:tr>
          </w:tbl>
          <w:p w:rsidR="00F9119A" w:rsidRDefault="00F9119A">
            <w:pPr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</w:tr>
    </w:tbl>
    <w:p w:rsidR="00F9119A" w:rsidRDefault="00F9119A"/>
    <w:sectPr w:rsidR="00F9119A" w:rsidSect="00F9119A"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119A"/>
    <w:rsid w:val="00714359"/>
    <w:rsid w:val="00F9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9A"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B0736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rsid w:val="00F911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sdetexte">
    <w:name w:val="Body Text"/>
    <w:basedOn w:val="Normal"/>
    <w:rsid w:val="00F9119A"/>
    <w:pPr>
      <w:spacing w:after="140" w:line="288" w:lineRule="auto"/>
    </w:pPr>
  </w:style>
  <w:style w:type="paragraph" w:styleId="Liste">
    <w:name w:val="List"/>
    <w:basedOn w:val="Corpsdetexte"/>
    <w:rsid w:val="00F9119A"/>
    <w:rPr>
      <w:rFonts w:cs="Mangal"/>
    </w:rPr>
  </w:style>
  <w:style w:type="paragraph" w:customStyle="1" w:styleId="Caption">
    <w:name w:val="Caption"/>
    <w:basedOn w:val="Normal"/>
    <w:qFormat/>
    <w:rsid w:val="00F911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F9119A"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B073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tribout</dc:creator>
  <cp:lastModifiedBy>francine houdayer</cp:lastModifiedBy>
  <cp:revision>2</cp:revision>
  <cp:lastPrinted>2017-05-31T09:16:00Z</cp:lastPrinted>
  <dcterms:created xsi:type="dcterms:W3CDTF">2018-05-23T08:32:00Z</dcterms:created>
  <dcterms:modified xsi:type="dcterms:W3CDTF">2018-05-23T08:32:00Z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