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FA" w:rsidRPr="00501DFA" w:rsidRDefault="00501DFA" w:rsidP="00501DFA">
      <w:pPr>
        <w:jc w:val="center"/>
        <w:rPr>
          <w:sz w:val="36"/>
        </w:rPr>
      </w:pPr>
      <w:r w:rsidRPr="00501DFA">
        <w:rPr>
          <w:sz w:val="36"/>
        </w:rPr>
        <w:t>Résultats évaluations CP – Janvier 2019</w:t>
      </w:r>
    </w:p>
    <w:p w:rsidR="00501DFA" w:rsidRDefault="00501DFA" w:rsidP="00501DFA"/>
    <w:p w:rsidR="00501DFA" w:rsidRDefault="00501DFA" w:rsidP="00501DFA">
      <w:pPr>
        <w:jc w:val="center"/>
      </w:pPr>
      <w:r w:rsidRPr="00501DFA">
        <w:rPr>
          <w:noProof/>
          <w:lang w:eastAsia="fr-FR"/>
        </w:rPr>
        <w:drawing>
          <wp:inline distT="0" distB="0" distL="0" distR="0">
            <wp:extent cx="6508970" cy="3323645"/>
            <wp:effectExtent l="19050" t="0" r="25180" b="0"/>
            <wp:docPr id="3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501DFA" w:rsidRDefault="00501DFA" w:rsidP="00501DFA"/>
    <w:p w:rsidR="00501DFA" w:rsidRDefault="00501DFA" w:rsidP="00501DFA">
      <w:pPr>
        <w:jc w:val="center"/>
      </w:pPr>
      <w:r w:rsidRPr="00501DFA">
        <w:rPr>
          <w:noProof/>
          <w:lang w:eastAsia="fr-FR"/>
        </w:rPr>
        <w:drawing>
          <wp:inline distT="0" distB="0" distL="0" distR="0">
            <wp:extent cx="5324226" cy="3895200"/>
            <wp:effectExtent l="19050" t="0" r="9774" b="0"/>
            <wp:docPr id="4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01DFA" w:rsidRPr="00501DFA" w:rsidRDefault="00501DFA" w:rsidP="00501DFA"/>
    <w:sectPr w:rsidR="00501DFA" w:rsidRPr="00501DFA" w:rsidSect="00501DF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01DFA"/>
    <w:rsid w:val="003A3822"/>
    <w:rsid w:val="00501DFA"/>
    <w:rsid w:val="005562B3"/>
    <w:rsid w:val="00C24DD3"/>
    <w:rsid w:val="00D8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2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01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1D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avid\Documents\atice\Evaluations%20rep&#232;res%20septembre%202018\R&#233;sultats%20&#233;val%20CP%20janvier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avid\Documents\atice\Evaluations%20rep&#232;res%20septembre%202018\R&#233;sultats%20&#233;val%20CP%20janvier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fr-FR"/>
              <a:t>Français CP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dPt>
            <c:idx val="0"/>
            <c:spPr>
              <a:solidFill>
                <a:schemeClr val="accent6"/>
              </a:solidFill>
            </c:spPr>
          </c:dPt>
          <c:dPt>
            <c:idx val="1"/>
            <c:spPr>
              <a:solidFill>
                <a:schemeClr val="accent2"/>
              </a:solidFill>
            </c:spPr>
          </c:dPt>
          <c:dPt>
            <c:idx val="2"/>
            <c:spPr>
              <a:solidFill>
                <a:schemeClr val="accent3"/>
              </a:solidFill>
            </c:spPr>
          </c:dPt>
          <c:dPt>
            <c:idx val="3"/>
            <c:spPr>
              <a:solidFill>
                <a:schemeClr val="accent3"/>
              </a:solidFill>
            </c:spPr>
          </c:dPt>
          <c:dPt>
            <c:idx val="4"/>
            <c:spPr>
              <a:solidFill>
                <a:schemeClr val="accent3"/>
              </a:solidFill>
            </c:spPr>
          </c:dPt>
          <c:dPt>
            <c:idx val="5"/>
            <c:spPr>
              <a:solidFill>
                <a:schemeClr val="accent6"/>
              </a:solidFill>
            </c:spPr>
          </c:dPt>
          <c:dPt>
            <c:idx val="6"/>
            <c:spPr>
              <a:solidFill>
                <a:schemeClr val="accent2"/>
              </a:solidFill>
            </c:spPr>
          </c:dPt>
          <c:dPt>
            <c:idx val="7"/>
            <c:spPr>
              <a:solidFill>
                <a:schemeClr val="accent6"/>
              </a:solidFill>
            </c:spPr>
          </c:dPt>
          <c:cat>
            <c:strRef>
              <c:f>CPF!$G$4:$N$4</c:f>
              <c:strCache>
                <c:ptCount val="8"/>
                <c:pt idx="0">
                  <c:v>Ecrire des syllabes dictées</c:v>
                </c:pt>
                <c:pt idx="1">
                  <c:v>Ecrire des mots dictés</c:v>
                </c:pt>
                <c:pt idx="2">
                  <c:v>Connaitre le nom des lettres et le son qu'elles produisent</c:v>
                </c:pt>
                <c:pt idx="3">
                  <c:v>Manipuler des phonèmes </c:v>
                </c:pt>
                <c:pt idx="4">
                  <c:v>Comprendre des phrases lues par un adulte</c:v>
                </c:pt>
                <c:pt idx="5">
                  <c:v>Lire à voix haute des mots</c:v>
                </c:pt>
                <c:pt idx="6">
                  <c:v>Lire à voix haute des mots inventés</c:v>
                </c:pt>
                <c:pt idx="7">
                  <c:v>Lire à voix haute un texte</c:v>
                </c:pt>
              </c:strCache>
            </c:strRef>
          </c:cat>
          <c:val>
            <c:numRef>
              <c:f>CPF!$G$135:$N$135</c:f>
              <c:numCache>
                <c:formatCode>0.00%</c:formatCode>
                <c:ptCount val="8"/>
                <c:pt idx="0">
                  <c:v>9.6566523605150223E-2</c:v>
                </c:pt>
                <c:pt idx="1">
                  <c:v>0.1394849785407726</c:v>
                </c:pt>
                <c:pt idx="2">
                  <c:v>2.7896995708154536E-2</c:v>
                </c:pt>
                <c:pt idx="3">
                  <c:v>2.5751072961373415E-2</c:v>
                </c:pt>
                <c:pt idx="4">
                  <c:v>1.7167381974248924E-2</c:v>
                </c:pt>
                <c:pt idx="5">
                  <c:v>7.2961373390557943E-2</c:v>
                </c:pt>
                <c:pt idx="6">
                  <c:v>0.13090128755364816</c:v>
                </c:pt>
                <c:pt idx="7">
                  <c:v>9.0128755364806953E-2</c:v>
                </c:pt>
              </c:numCache>
            </c:numRef>
          </c:val>
        </c:ser>
        <c:axId val="73311360"/>
        <c:axId val="73312896"/>
      </c:barChart>
      <c:catAx>
        <c:axId val="73311360"/>
        <c:scaling>
          <c:orientation val="minMax"/>
        </c:scaling>
        <c:axPos val="b"/>
        <c:majorTickMark val="none"/>
        <c:tickLblPos val="nextTo"/>
        <c:crossAx val="73312896"/>
        <c:crosses val="autoZero"/>
        <c:auto val="1"/>
        <c:lblAlgn val="ctr"/>
        <c:lblOffset val="100"/>
      </c:catAx>
      <c:valAx>
        <c:axId val="73312896"/>
        <c:scaling>
          <c:orientation val="minMax"/>
          <c:max val="0.25"/>
        </c:scaling>
        <c:axPos val="l"/>
        <c:majorGridlines/>
        <c:numFmt formatCode="0.00%" sourceLinked="1"/>
        <c:majorTickMark val="none"/>
        <c:tickLblPos val="nextTo"/>
        <c:crossAx val="73311360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chart>
    <c:title>
      <c:tx>
        <c:rich>
          <a:bodyPr/>
          <a:lstStyle/>
          <a:p>
            <a:pPr>
              <a:defRPr/>
            </a:pPr>
            <a:r>
              <a:rPr lang="fr-FR"/>
              <a:t>Maths CP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dPt>
            <c:idx val="0"/>
            <c:spPr>
              <a:solidFill>
                <a:schemeClr val="accent6"/>
              </a:solidFill>
            </c:spPr>
          </c:dPt>
          <c:dPt>
            <c:idx val="1"/>
            <c:spPr>
              <a:solidFill>
                <a:schemeClr val="accent6"/>
              </a:solidFill>
            </c:spPr>
          </c:dPt>
          <c:dPt>
            <c:idx val="2"/>
            <c:spPr>
              <a:solidFill>
                <a:schemeClr val="accent3"/>
              </a:solidFill>
            </c:spPr>
          </c:dPt>
          <c:dPt>
            <c:idx val="3"/>
            <c:spPr>
              <a:solidFill>
                <a:schemeClr val="accent6"/>
              </a:solidFill>
            </c:spPr>
          </c:dPt>
          <c:dPt>
            <c:idx val="4"/>
            <c:spPr>
              <a:solidFill>
                <a:schemeClr val="accent2"/>
              </a:solidFill>
            </c:spPr>
          </c:dPt>
          <c:dPt>
            <c:idx val="5"/>
            <c:spPr>
              <a:solidFill>
                <a:schemeClr val="accent2"/>
              </a:solidFill>
            </c:spPr>
          </c:dPt>
          <c:cat>
            <c:strRef>
              <c:f>CPM!$G$4:$L$4</c:f>
              <c:strCache>
                <c:ptCount val="6"/>
                <c:pt idx="0">
                  <c:v>Comparer des nombres</c:v>
                </c:pt>
                <c:pt idx="1">
                  <c:v>Associer un nombre entier à une position sur une ligne numérique</c:v>
                </c:pt>
                <c:pt idx="2">
                  <c:v>Ecrire des nombres sous la dictée </c:v>
                </c:pt>
                <c:pt idx="3">
                  <c:v>Résoudre des problèmes relevant des structures additives (addition/ soustraction)</c:v>
                </c:pt>
                <c:pt idx="4">
                  <c:v>Additionner</c:v>
                </c:pt>
                <c:pt idx="5">
                  <c:v>Soustraire</c:v>
                </c:pt>
              </c:strCache>
            </c:strRef>
          </c:cat>
          <c:val>
            <c:numRef>
              <c:f>CPM!$G$135:$L$135</c:f>
              <c:numCache>
                <c:formatCode>0.00%</c:formatCode>
                <c:ptCount val="6"/>
                <c:pt idx="0">
                  <c:v>5.434782608695652E-2</c:v>
                </c:pt>
                <c:pt idx="1">
                  <c:v>8.260869565217395E-2</c:v>
                </c:pt>
                <c:pt idx="2">
                  <c:v>4.5652173913043506E-2</c:v>
                </c:pt>
                <c:pt idx="3">
                  <c:v>8.6956521739130488E-2</c:v>
                </c:pt>
                <c:pt idx="4">
                  <c:v>0.19130434782608696</c:v>
                </c:pt>
                <c:pt idx="5">
                  <c:v>0.22826086956521741</c:v>
                </c:pt>
              </c:numCache>
            </c:numRef>
          </c:val>
        </c:ser>
        <c:axId val="73331072"/>
        <c:axId val="73332608"/>
      </c:barChart>
      <c:catAx>
        <c:axId val="73331072"/>
        <c:scaling>
          <c:orientation val="minMax"/>
        </c:scaling>
        <c:axPos val="b"/>
        <c:majorTickMark val="none"/>
        <c:tickLblPos val="nextTo"/>
        <c:crossAx val="73332608"/>
        <c:crosses val="autoZero"/>
        <c:auto val="1"/>
        <c:lblAlgn val="ctr"/>
        <c:lblOffset val="100"/>
      </c:catAx>
      <c:valAx>
        <c:axId val="73332608"/>
        <c:scaling>
          <c:orientation val="minMax"/>
        </c:scaling>
        <c:axPos val="l"/>
        <c:majorGridlines/>
        <c:numFmt formatCode="0.00%" sourceLinked="1"/>
        <c:majorTickMark val="none"/>
        <c:tickLblPos val="nextTo"/>
        <c:crossAx val="73331072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ferrand</cp:lastModifiedBy>
  <cp:revision>2</cp:revision>
  <dcterms:created xsi:type="dcterms:W3CDTF">2019-03-26T10:12:00Z</dcterms:created>
  <dcterms:modified xsi:type="dcterms:W3CDTF">2019-03-26T10:12:00Z</dcterms:modified>
</cp:coreProperties>
</file>