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ED9F" w14:textId="392C9A94" w:rsidR="00036913" w:rsidRPr="00D14CD6" w:rsidRDefault="00BE2C0A" w:rsidP="005B1388">
      <w:pPr>
        <w:spacing w:line="360" w:lineRule="auto"/>
        <w:jc w:val="center"/>
        <w:rPr>
          <w:rFonts w:ascii="Marianne" w:hAnsi="Marianne"/>
          <w:b/>
          <w:bCs/>
          <w:sz w:val="24"/>
          <w:szCs w:val="24"/>
        </w:rPr>
      </w:pPr>
      <w:r w:rsidRPr="00D14CD6">
        <w:rPr>
          <w:rFonts w:ascii="Marianne" w:hAnsi="Marianne"/>
          <w:b/>
          <w:bCs/>
          <w:sz w:val="24"/>
          <w:szCs w:val="24"/>
        </w:rPr>
        <w:t>Programmation enseignement fonction cardinale des nombres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9922"/>
      </w:tblGrid>
      <w:tr w:rsidR="00D14CD6" w:rsidRPr="00D14CD6" w14:paraId="150C9AFD" w14:textId="77777777" w:rsidTr="00D14CD6">
        <w:trPr>
          <w:trHeight w:val="474"/>
        </w:trPr>
        <w:tc>
          <w:tcPr>
            <w:tcW w:w="2405" w:type="dxa"/>
            <w:vAlign w:val="center"/>
          </w:tcPr>
          <w:p w14:paraId="3C101B72" w14:textId="1B2568FF" w:rsidR="00D14CD6" w:rsidRPr="00D14CD6" w:rsidRDefault="00D14CD6" w:rsidP="001A5518">
            <w:pPr>
              <w:spacing w:line="360" w:lineRule="auto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Etapes</w:t>
            </w:r>
          </w:p>
        </w:tc>
        <w:tc>
          <w:tcPr>
            <w:tcW w:w="2977" w:type="dxa"/>
            <w:vAlign w:val="center"/>
          </w:tcPr>
          <w:p w14:paraId="50F9A826" w14:textId="69078CDF" w:rsidR="00D14CD6" w:rsidRPr="00D14CD6" w:rsidRDefault="00D14CD6" w:rsidP="001A5518">
            <w:pPr>
              <w:spacing w:line="360" w:lineRule="auto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Objectifs</w:t>
            </w:r>
          </w:p>
        </w:tc>
        <w:tc>
          <w:tcPr>
            <w:tcW w:w="9922" w:type="dxa"/>
            <w:vAlign w:val="center"/>
          </w:tcPr>
          <w:p w14:paraId="14B49B70" w14:textId="59D554E7" w:rsidR="00D14CD6" w:rsidRPr="00D14CD6" w:rsidRDefault="00D14CD6" w:rsidP="001A5518">
            <w:pPr>
              <w:spacing w:line="360" w:lineRule="auto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Situations / procédures</w:t>
            </w:r>
          </w:p>
        </w:tc>
      </w:tr>
      <w:tr w:rsidR="00D14CD6" w:rsidRPr="00D14CD6" w14:paraId="5F2B35D6" w14:textId="77777777" w:rsidTr="00D14CD6">
        <w:tc>
          <w:tcPr>
            <w:tcW w:w="2405" w:type="dxa"/>
          </w:tcPr>
          <w:p w14:paraId="1FA299A7" w14:textId="69FEA4DC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Etape 1 : la correspondance terme à terme pour des quantités ≤ ou ≥ 3</w:t>
            </w:r>
          </w:p>
        </w:tc>
        <w:tc>
          <w:tcPr>
            <w:tcW w:w="2977" w:type="dxa"/>
          </w:tcPr>
          <w:p w14:paraId="3B43E906" w14:textId="77777777" w:rsidR="00D14CD6" w:rsidRPr="00D14CD6" w:rsidRDefault="00D14CD6" w:rsidP="00D3498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9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 xml:space="preserve">Commencer à construire la notion de quantité </w:t>
            </w: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sans compter les objets 1 à 1 mais juste en regardant</w:t>
            </w:r>
            <w:r w:rsidRPr="00D14CD6">
              <w:rPr>
                <w:rFonts w:ascii="Marianne" w:hAnsi="Marianne"/>
                <w:sz w:val="18"/>
                <w:szCs w:val="18"/>
              </w:rPr>
              <w:t xml:space="preserve"> (pas de suite numérique orale, pas de comptage 1 à 1)</w:t>
            </w:r>
          </w:p>
          <w:p w14:paraId="3BED68EB" w14:textId="68D73076" w:rsidR="00D14CD6" w:rsidRPr="00D14CD6" w:rsidRDefault="00D14CD6" w:rsidP="00D34982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9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Acquérir la correspondance terme à terme (qui servira de procédure de validation dans les exercices qui nécessite une autre procédure)</w:t>
            </w:r>
          </w:p>
        </w:tc>
        <w:tc>
          <w:tcPr>
            <w:tcW w:w="9922" w:type="dxa"/>
          </w:tcPr>
          <w:p w14:paraId="43F97689" w14:textId="137143EE" w:rsidR="00D14CD6" w:rsidRPr="00D14CD6" w:rsidRDefault="00D14CD6" w:rsidP="00D34982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24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Réaliser une collection de quantité égale en utilisant la correspondance terme à terme</w:t>
            </w:r>
          </w:p>
          <w:p w14:paraId="5353464B" w14:textId="5AE8159D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des poupées, des assiettes : mettre juste ce qu’il faut d’assiettes pour qu’il y ait une assiette par poupée</w:t>
            </w:r>
          </w:p>
          <w:p w14:paraId="58930EF4" w14:textId="46689793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→ correspondance terme à terme</w:t>
            </w:r>
          </w:p>
          <w:p w14:paraId="358BCFB9" w14:textId="7777777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  <w:p w14:paraId="741E3873" w14:textId="3D22E62D" w:rsidR="00D14CD6" w:rsidRPr="00D14CD6" w:rsidRDefault="00D14CD6" w:rsidP="00D34982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24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Comparer les quantités de 2 collections en s’assurant qu’il y a autant dans chaque collection et en utilisant la correspondance terme à terme</w:t>
            </w:r>
          </w:p>
          <w:p w14:paraId="01447863" w14:textId="7777777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mettre 5 assiettes d’un côté, 5 poupées de l’autre : dire s’il y a juste ce qu’il faut d’assiettes pour que chaque poupée ait une assiette et qu’il ne reste pas d’assiette.</w:t>
            </w:r>
          </w:p>
          <w:p w14:paraId="1DDEE3A1" w14:textId="77820D33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Pour les quantités jusque 3 : itération à 1 : il y a une assiette et une assiette et encore une assiette ça fait 3 assiettes.</w:t>
            </w:r>
          </w:p>
        </w:tc>
      </w:tr>
      <w:tr w:rsidR="00D14CD6" w:rsidRPr="00D14CD6" w14:paraId="51107A20" w14:textId="77777777" w:rsidTr="00D14CD6">
        <w:tc>
          <w:tcPr>
            <w:tcW w:w="2405" w:type="dxa"/>
          </w:tcPr>
          <w:p w14:paraId="17BD4E14" w14:textId="6BA2ABA9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Etape 2 : la reconnaissance visuelle et la désignation orale des quantités 1 et 2 puis des quantités de 1 à 3</w:t>
            </w:r>
          </w:p>
        </w:tc>
        <w:tc>
          <w:tcPr>
            <w:tcW w:w="2977" w:type="dxa"/>
          </w:tcPr>
          <w:p w14:paraId="1FD7F0F5" w14:textId="59537DAC" w:rsidR="00D14CD6" w:rsidRPr="00D14CD6" w:rsidRDefault="00D14CD6" w:rsidP="00D34982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290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construire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des collections de 1 et 2 éléments puis de 1 à 3 éléments </w:t>
            </w: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sans faire intervenir la suite orale des nombres</w:t>
            </w:r>
          </w:p>
          <w:p w14:paraId="1BE24D24" w14:textId="77777777" w:rsidR="00D14CD6" w:rsidRPr="00D14CD6" w:rsidRDefault="00D14CD6" w:rsidP="00D34982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290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commencer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à nommer les quantités 1 et 2 puis de 1 à 3</w:t>
            </w:r>
          </w:p>
          <w:p w14:paraId="546907FE" w14:textId="08612FF9" w:rsidR="00D14CD6" w:rsidRPr="00D14CD6" w:rsidRDefault="00D14CD6" w:rsidP="00D34982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290"/>
              <w:rPr>
                <w:rFonts w:ascii="Marianne" w:hAnsi="Marianne"/>
                <w:b/>
                <w:bCs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utiliser</w:t>
            </w:r>
            <w:proofErr w:type="gramEnd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 xml:space="preserve"> la procédure de correspondance terme à terme pour valider ses résultats</w:t>
            </w:r>
          </w:p>
        </w:tc>
        <w:tc>
          <w:tcPr>
            <w:tcW w:w="9922" w:type="dxa"/>
          </w:tcPr>
          <w:p w14:paraId="1ECD0653" w14:textId="70E6E199" w:rsidR="00D14CD6" w:rsidRPr="00D14CD6" w:rsidRDefault="00D14CD6" w:rsidP="00D34982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74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Construction de quantité égale à la collection proposée par perception visuelle</w:t>
            </w:r>
          </w:p>
          <w:p w14:paraId="2F13C13B" w14:textId="52CD088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2 poupées, des assiettes. Mettre juste ce qu’il faut d’assiettes pour qu’il y ait une assiette par poupée.</w:t>
            </w:r>
          </w:p>
          <w:p w14:paraId="367E6FE7" w14:textId="53D659AC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→ correspondance terme à terme</w:t>
            </w:r>
          </w:p>
          <w:p w14:paraId="613B0DF9" w14:textId="7777777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  <w:p w14:paraId="0B56D7CF" w14:textId="0DCA1DD1" w:rsidR="00D14CD6" w:rsidRPr="00D14CD6" w:rsidRDefault="00D14CD6" w:rsidP="00D34982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74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Comparer plusieurs collections à une collection donnée en se limitant à déterminer celle où il y en a autant que, par perception visuelle</w:t>
            </w:r>
          </w:p>
          <w:p w14:paraId="6F7C58E6" w14:textId="51A92610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 xml:space="preserve">Ex : 2 poupées, des boites avec des assiettes </w:t>
            </w: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( 2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>, 3)</w:t>
            </w:r>
          </w:p>
          <w:p w14:paraId="0BA58F77" w14:textId="7777777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Trouver la boîte d’assiette pour que chaque poupée ait une assiette et qu’il ne reste pas d’assiette</w:t>
            </w:r>
          </w:p>
          <w:p w14:paraId="2F316B44" w14:textId="74360803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→itération à 1 : 1 assiette et encore 1 assiette</w:t>
            </w:r>
          </w:p>
          <w:p w14:paraId="57DE4556" w14:textId="7777777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  <w:p w14:paraId="15ECDFCE" w14:textId="47ADDE4D" w:rsidR="00D14CD6" w:rsidRPr="00D14CD6" w:rsidRDefault="00D14CD6" w:rsidP="00D34982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74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 xml:space="preserve">Réaliser une collection dont la quantité est donnée par </w:t>
            </w:r>
            <w:proofErr w:type="gramStart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l’enseignant ,</w:t>
            </w:r>
            <w:proofErr w:type="gramEnd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 xml:space="preserve"> par perception visuelle</w:t>
            </w:r>
          </w:p>
          <w:p w14:paraId="2529F92F" w14:textId="7777777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prendre 2 assiettes, nommer la quantité et expliciter dans le bilan que 2 c’est 1 et encore 1.</w:t>
            </w:r>
          </w:p>
          <w:p w14:paraId="31F7D516" w14:textId="7777777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</w:p>
          <w:p w14:paraId="0BB678D3" w14:textId="1BD1F182" w:rsidR="00D14CD6" w:rsidRPr="00D14CD6" w:rsidRDefault="00D14CD6" w:rsidP="00D34982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274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lastRenderedPageBreak/>
              <w:t>Indiquer la quantité d’une collection par perception visuelle</w:t>
            </w:r>
          </w:p>
          <w:p w14:paraId="5C6473FD" w14:textId="7F95647E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combien y-a-t-il de poupées ?</w:t>
            </w:r>
          </w:p>
        </w:tc>
      </w:tr>
      <w:tr w:rsidR="00D14CD6" w:rsidRPr="00D14CD6" w14:paraId="5EA22BB6" w14:textId="77777777" w:rsidTr="00D14CD6">
        <w:tc>
          <w:tcPr>
            <w:tcW w:w="2405" w:type="dxa"/>
          </w:tcPr>
          <w:p w14:paraId="0029F7D8" w14:textId="4DDBDBB0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lastRenderedPageBreak/>
              <w:t>Etape 3 : les procédures visuelles pour comparer des quantités</w:t>
            </w:r>
          </w:p>
        </w:tc>
        <w:tc>
          <w:tcPr>
            <w:tcW w:w="2977" w:type="dxa"/>
          </w:tcPr>
          <w:p w14:paraId="43FE0E24" w14:textId="77777777" w:rsidR="00D14CD6" w:rsidRPr="00D14CD6" w:rsidRDefault="00D14CD6" w:rsidP="00605603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comparer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des quantités sans faire intervenir la suite orale numérique</w:t>
            </w:r>
          </w:p>
          <w:p w14:paraId="6515C141" w14:textId="3E1BBC5C" w:rsidR="00D14CD6" w:rsidRPr="00D14CD6" w:rsidRDefault="00D14CD6" w:rsidP="00605603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comprendre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ce que signifie « plus que » « moins que »</w:t>
            </w:r>
          </w:p>
        </w:tc>
        <w:tc>
          <w:tcPr>
            <w:tcW w:w="9922" w:type="dxa"/>
          </w:tcPr>
          <w:p w14:paraId="78345E11" w14:textId="30DE5E0D" w:rsidR="00D14CD6" w:rsidRPr="00D14CD6" w:rsidRDefault="00D14CD6" w:rsidP="00605603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comparer</w:t>
            </w:r>
            <w:proofErr w:type="gramEnd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 xml:space="preserve"> 2 collections en se limitant à étudier s’il y en a autant que, perception visuelle avec grande différence de quantité</w:t>
            </w:r>
          </w:p>
          <w:p w14:paraId="6AB9A8CF" w14:textId="4B24EA48" w:rsidR="00D14CD6" w:rsidRPr="00D14CD6" w:rsidRDefault="00D14CD6" w:rsidP="00605603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5 poupées, 12 assiettes. Dire s’il y a juste ce qu’il faut comme assiettes pour que chaque poupée ait une assiette et qu’il ne reste pas d’assiette. Pas de déplacement du matériel.</w:t>
            </w:r>
          </w:p>
          <w:p w14:paraId="623CB714" w14:textId="30A19DE1" w:rsidR="00D14CD6" w:rsidRPr="00D14CD6" w:rsidRDefault="00D14CD6" w:rsidP="00605603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Introduction de « plus que », « moins que »</w:t>
            </w:r>
          </w:p>
          <w:p w14:paraId="6AEB9DFF" w14:textId="39E31B4B" w:rsidR="00D14CD6" w:rsidRPr="00D14CD6" w:rsidRDefault="00D14CD6" w:rsidP="00605603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comparer</w:t>
            </w:r>
            <w:proofErr w:type="gramEnd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 xml:space="preserve"> 2 quantités de collections en indiquant où est la plus petite / la plus grande, perception visuelle, grand écart de quantité</w:t>
            </w:r>
          </w:p>
          <w:p w14:paraId="49502E1C" w14:textId="77777777" w:rsidR="00D14CD6" w:rsidRPr="00D14CD6" w:rsidRDefault="00D14CD6" w:rsidP="00F31A74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5 poupées, 12 assiettes. Dire s’il y a plus d’assiette que de poupée ou inversement.</w:t>
            </w:r>
          </w:p>
          <w:p w14:paraId="0E9FBFDB" w14:textId="77777777" w:rsidR="00D14CD6" w:rsidRPr="00D14CD6" w:rsidRDefault="00D14CD6" w:rsidP="00F31A74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</w:p>
          <w:p w14:paraId="218FF41A" w14:textId="59DF59E0" w:rsidR="00D14CD6" w:rsidRPr="00D14CD6" w:rsidRDefault="00D14CD6" w:rsidP="00F31A74">
            <w:pPr>
              <w:pStyle w:val="Paragraphedeliste"/>
              <w:numPr>
                <w:ilvl w:val="0"/>
                <w:numId w:val="7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proofErr w:type="gramStart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comparer</w:t>
            </w:r>
            <w:proofErr w:type="gramEnd"/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 xml:space="preserve"> 2 quantités de collections (quantité ≤3) en indiquant où est la plus petite / la plus grande, perception visuelle, et en utilisant la perception visuelle des petites quantités</w:t>
            </w:r>
          </w:p>
          <w:p w14:paraId="6E8E9B19" w14:textId="77777777" w:rsidR="00D14CD6" w:rsidRPr="00D14CD6" w:rsidRDefault="00D14CD6" w:rsidP="00F31A74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2 poupées, 3 assiettes. Dire s’il y a plus d’assiettes que de poupée et inversement.</w:t>
            </w:r>
          </w:p>
          <w:p w14:paraId="0EA3C5C4" w14:textId="75EAC88D" w:rsidR="00D14CD6" w:rsidRPr="00D14CD6" w:rsidRDefault="00D14CD6" w:rsidP="00F31A74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Verbalisation des décompositions : 3 c’est 2 et encore 1, c’est plus grand que 2.</w:t>
            </w:r>
          </w:p>
        </w:tc>
      </w:tr>
      <w:tr w:rsidR="00D14CD6" w:rsidRPr="00D14CD6" w14:paraId="6365799D" w14:textId="77777777" w:rsidTr="00D14CD6">
        <w:tc>
          <w:tcPr>
            <w:tcW w:w="2405" w:type="dxa"/>
          </w:tcPr>
          <w:p w14:paraId="27E03E9F" w14:textId="73C66737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Etape 4 : la reconnaissance et désignation des quantités de 1 à 4 à partir de la reconnaissance visuelle des petites quantités et des décompositions et recompositions</w:t>
            </w:r>
          </w:p>
        </w:tc>
        <w:tc>
          <w:tcPr>
            <w:tcW w:w="2977" w:type="dxa"/>
          </w:tcPr>
          <w:p w14:paraId="3414027B" w14:textId="77777777" w:rsidR="00D14CD6" w:rsidRPr="00D14CD6" w:rsidRDefault="00D14CD6" w:rsidP="00605603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 xml:space="preserve">Construire les quantités jusqu’à </w:t>
            </w: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4 ,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sans la suite numérique orale</w:t>
            </w:r>
          </w:p>
          <w:p w14:paraId="3000A050" w14:textId="77777777" w:rsidR="00D14CD6" w:rsidRPr="00D14CD6" w:rsidRDefault="00D14CD6" w:rsidP="00605603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Comprendre la décomposition jusqu’à 4</w:t>
            </w:r>
          </w:p>
          <w:p w14:paraId="60CF3134" w14:textId="676CF9FC" w:rsidR="00D14CD6" w:rsidRPr="00D14CD6" w:rsidRDefault="00D14CD6" w:rsidP="00605603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Consolider la signification des termes « plus que » « moins que »</w:t>
            </w:r>
          </w:p>
        </w:tc>
        <w:tc>
          <w:tcPr>
            <w:tcW w:w="9922" w:type="dxa"/>
          </w:tcPr>
          <w:p w14:paraId="4410C2B1" w14:textId="5209CD7A" w:rsidR="00D14CD6" w:rsidRPr="00D14CD6" w:rsidRDefault="00D14CD6" w:rsidP="00E13A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Réaliser une collection de quantité égale à la collection proposée (jusqu’à 4) en s’appuyant sur la décomposition et la perception visuelle des petites quantités</w:t>
            </w:r>
          </w:p>
          <w:p w14:paraId="5D1C9E9B" w14:textId="31029D0C" w:rsidR="00D14CD6" w:rsidRPr="00D14CD6" w:rsidRDefault="00D14CD6" w:rsidP="00E13AF2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4 poupées organisées en décomposition : 1/3 ou 2/2. Donner juste ce qu’il faut d’assiette pour que chaque poupée ait une assiette</w:t>
            </w:r>
          </w:p>
          <w:p w14:paraId="4C4FAF46" w14:textId="77777777" w:rsidR="00D14CD6" w:rsidRPr="00D14CD6" w:rsidRDefault="00D14CD6" w:rsidP="00E13AF2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</w:p>
          <w:p w14:paraId="2BA34EE6" w14:textId="6C255D10" w:rsidR="00D14CD6" w:rsidRPr="00D14CD6" w:rsidRDefault="00D14CD6" w:rsidP="009125ED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Comparer les quantités de plusieurs collections à une collection donnée (jusqu’à 4) en se limitant à déterminer celle où il y a autant que la collection de référence, en s’appuyant sur la décomposition et la perception visuelle des petites quantités</w:t>
            </w:r>
          </w:p>
          <w:p w14:paraId="338D01F1" w14:textId="2D5A0C0F" w:rsidR="00D14CD6" w:rsidRPr="00D14CD6" w:rsidRDefault="00D14CD6" w:rsidP="009125ED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4 poupées (disposition 1/3 ou2/2, des boîtes avec des assiettes (1,2,3 et 4). Trouver la bite avec juste ce qu’il faut d’assiette pour que chaque poupée ait une assiette et qu’il ne reste pas d’assiette.</w:t>
            </w:r>
          </w:p>
          <w:p w14:paraId="728D610E" w14:textId="23C496F0" w:rsidR="00D14CD6" w:rsidRPr="00D14CD6" w:rsidRDefault="00D14CD6" w:rsidP="009125ED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Introduction de la décomposition du 4 : 3 et encore 1, 2 et encore 2</w:t>
            </w:r>
          </w:p>
          <w:p w14:paraId="47DF36E7" w14:textId="77777777" w:rsidR="00D14CD6" w:rsidRPr="00D14CD6" w:rsidRDefault="00D14CD6" w:rsidP="009125ED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</w:p>
          <w:p w14:paraId="50FDD53B" w14:textId="77777777" w:rsidR="00D14CD6" w:rsidRPr="00D14CD6" w:rsidRDefault="00D14CD6" w:rsidP="00E13A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lastRenderedPageBreak/>
              <w:t>Réaliser une collection dont la quantité est indiquée par l’enseignant (de 1 à 4) en s’appuyant sur la décomposition et la perception visuelle des petites quantités.</w:t>
            </w:r>
          </w:p>
          <w:p w14:paraId="6BFEE37E" w14:textId="77777777" w:rsidR="00D14CD6" w:rsidRPr="00D14CD6" w:rsidRDefault="00D14CD6" w:rsidP="00195612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Prendre 4 assiettes : enseignant explicite les décompositions 2, 3 et 4 : 4c’est 3 et encore 1, 4 c’est 2 et encore 2.</w:t>
            </w:r>
          </w:p>
          <w:p w14:paraId="022A1718" w14:textId="77777777" w:rsidR="00D14CD6" w:rsidRPr="00D14CD6" w:rsidRDefault="00D14CD6" w:rsidP="00195612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</w:p>
          <w:p w14:paraId="2A2EC293" w14:textId="226C7D21" w:rsidR="00D14CD6" w:rsidRPr="00D14CD6" w:rsidRDefault="00D14CD6" w:rsidP="00CC7FF9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Comparer 2 quantités de collections (≤4) en indiquant la plus grande ou la plus petite et en utilisant la décomposition et la perception visuelle des petites quantités.</w:t>
            </w:r>
          </w:p>
          <w:p w14:paraId="37091356" w14:textId="6CC88FAF" w:rsidR="00D14CD6" w:rsidRPr="00D14CD6" w:rsidRDefault="00D14CD6" w:rsidP="00CC7FF9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 : 4 poupées, 3 assiettes. Dire s’il y a plus d’assiette que de poupées ou inversement. Décomposition est mise en avant pour comparer : 4 c’est 3 et encore 1 donc plus de poupées.</w:t>
            </w:r>
          </w:p>
          <w:p w14:paraId="653D2DAC" w14:textId="77777777" w:rsidR="00D14CD6" w:rsidRPr="00D14CD6" w:rsidRDefault="00D14CD6" w:rsidP="00CC7FF9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</w:p>
          <w:p w14:paraId="65176396" w14:textId="4D544D34" w:rsidR="00D14CD6" w:rsidRPr="00D14CD6" w:rsidRDefault="00D14CD6" w:rsidP="0019561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Indiquer la quantité d’une collection (≤4) en s’appuyant sur la recomposition et la perception visuelle des petites quantités.</w:t>
            </w:r>
          </w:p>
          <w:p w14:paraId="0B5F6672" w14:textId="77777777" w:rsidR="00D14CD6" w:rsidRPr="00D14CD6" w:rsidRDefault="00D14CD6" w:rsidP="00CC7FF9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noProof/>
                <w:sz w:val="18"/>
                <w:szCs w:val="18"/>
              </w:rPr>
              <w:drawing>
                <wp:inline distT="0" distB="0" distL="0" distR="0" wp14:anchorId="64485102" wp14:editId="329E44B6">
                  <wp:extent cx="1390650" cy="57862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297" cy="58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CD6">
              <w:rPr>
                <w:rFonts w:ascii="Marianne" w:hAnsi="Marianne"/>
                <w:sz w:val="18"/>
                <w:szCs w:val="18"/>
              </w:rPr>
              <w:t>Combien y-a-t-il d’assiettes ?</w:t>
            </w:r>
          </w:p>
          <w:p w14:paraId="079F70C2" w14:textId="6258A494" w:rsidR="00D14CD6" w:rsidRPr="00D14CD6" w:rsidRDefault="00D14CD6" w:rsidP="00CC7FF9">
            <w:pPr>
              <w:spacing w:line="360" w:lineRule="auto"/>
              <w:ind w:left="-80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Explicitation avec la décomposition : 2 et encore 2 ça fait 4.</w:t>
            </w:r>
          </w:p>
        </w:tc>
      </w:tr>
      <w:tr w:rsidR="00D14CD6" w:rsidRPr="00D14CD6" w14:paraId="42E6EC3B" w14:textId="77777777" w:rsidTr="00D14CD6">
        <w:tc>
          <w:tcPr>
            <w:tcW w:w="2405" w:type="dxa"/>
          </w:tcPr>
          <w:p w14:paraId="0FE0A475" w14:textId="239BF5C1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lastRenderedPageBreak/>
              <w:t>Etape 5 : la reconnaissance et désignation des quantités de 1 à 6 à partir de la reconnaissance visuelle des petites quantités et des décompositions et recompositions ou à partir des dispositions en constellation</w:t>
            </w:r>
          </w:p>
        </w:tc>
        <w:tc>
          <w:tcPr>
            <w:tcW w:w="2977" w:type="dxa"/>
          </w:tcPr>
          <w:p w14:paraId="6F1FC944" w14:textId="0E6141B5" w:rsidR="00D14CD6" w:rsidRPr="00D14CD6" w:rsidRDefault="00D14CD6" w:rsidP="005F0D08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 xml:space="preserve">Construire les quantités jusqu’à </w:t>
            </w: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6 ,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>sans la suite numérique orale</w:t>
            </w:r>
          </w:p>
          <w:p w14:paraId="043017D8" w14:textId="77777777" w:rsidR="00D14CD6" w:rsidRPr="00D14CD6" w:rsidRDefault="00D14CD6" w:rsidP="00605603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Comprendre les décompositions avec le nombre 1 des nombres jusqu’à 6</w:t>
            </w:r>
          </w:p>
          <w:p w14:paraId="3811E915" w14:textId="5BE698BC" w:rsidR="00D14CD6" w:rsidRPr="00D14CD6" w:rsidRDefault="00D14CD6" w:rsidP="00605603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Commencer à reconnaitre les quantités disposées comme les constellations du dé.</w:t>
            </w:r>
          </w:p>
        </w:tc>
        <w:tc>
          <w:tcPr>
            <w:tcW w:w="9922" w:type="dxa"/>
          </w:tcPr>
          <w:p w14:paraId="0C533744" w14:textId="104A28C4" w:rsidR="00D14CD6" w:rsidRPr="00D14CD6" w:rsidRDefault="00D14CD6" w:rsidP="005F0D08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80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D14CD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44EE6C86" wp14:editId="1949FAD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487045</wp:posOffset>
                  </wp:positionV>
                  <wp:extent cx="1362075" cy="851535"/>
                  <wp:effectExtent l="0" t="0" r="9525" b="5715"/>
                  <wp:wrapThrough wrapText="bothSides">
                    <wp:wrapPolygon edited="0">
                      <wp:start x="0" y="0"/>
                      <wp:lineTo x="0" y="21262"/>
                      <wp:lineTo x="21449" y="21262"/>
                      <wp:lineTo x="21449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CD6">
              <w:rPr>
                <w:rFonts w:ascii="Marianne" w:hAnsi="Marianne"/>
                <w:b/>
                <w:bCs/>
                <w:sz w:val="18"/>
                <w:szCs w:val="18"/>
              </w:rPr>
              <w:t xml:space="preserve">Commencer à déterminer les quantités à partir d’une composition </w:t>
            </w:r>
          </w:p>
          <w:p w14:paraId="7B8779C3" w14:textId="475788A3" w:rsidR="00D14CD6" w:rsidRPr="00D14CD6" w:rsidRDefault="00D14CD6" w:rsidP="005F0D08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Introduction des nombres 5 et 6 comme étant : 4 et encore 1, 4 et un et encore 1 ou 5 et encore 1.</w:t>
            </w:r>
          </w:p>
          <w:p w14:paraId="0F421097" w14:textId="0D61E993" w:rsidR="00D14CD6" w:rsidRPr="00D14CD6" w:rsidRDefault="00D14CD6" w:rsidP="005F0D08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Introduction des constellations du dé. La quantité est toujours déterminée à partir des décompositions. Explicitation de la constellation du 5 : 4 et encore 1. Celle du 6 : 4 est encore 2 ou 5 et encore 1. Objectif : arriver au subitizing (reconnaissance directe).</w:t>
            </w:r>
          </w:p>
          <w:p w14:paraId="22279689" w14:textId="77518419" w:rsidR="00D14CD6" w:rsidRPr="00D14CD6" w:rsidRDefault="00D14CD6" w:rsidP="00585F6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Recompositions sont explicitées pour déterminer la quantité d’une collection ou les 2 sous collections sont bien visibles.</w:t>
            </w:r>
          </w:p>
        </w:tc>
      </w:tr>
      <w:tr w:rsidR="00D14CD6" w:rsidRPr="00D14CD6" w14:paraId="0DA610E9" w14:textId="77777777" w:rsidTr="00D14CD6">
        <w:tc>
          <w:tcPr>
            <w:tcW w:w="2405" w:type="dxa"/>
          </w:tcPr>
          <w:p w14:paraId="5636CC1F" w14:textId="573E7FC9" w:rsidR="00D14CD6" w:rsidRPr="00D14CD6" w:rsidRDefault="00D14CD6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lastRenderedPageBreak/>
              <w:t xml:space="preserve">Etape 6 : la désignation des quantités jusqu’à 6 en comptant </w:t>
            </w: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de un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en un et en s’appuyant sur les décompositions et recompositions</w:t>
            </w:r>
          </w:p>
        </w:tc>
        <w:tc>
          <w:tcPr>
            <w:tcW w:w="2977" w:type="dxa"/>
          </w:tcPr>
          <w:p w14:paraId="657407A3" w14:textId="77777777" w:rsidR="00D14CD6" w:rsidRPr="00D14CD6" w:rsidRDefault="00D14CD6" w:rsidP="005F0D08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Comprendre l’utilisation de la suite numérique orale pour désigner les quantités jusqu’à 6</w:t>
            </w:r>
          </w:p>
          <w:p w14:paraId="0F41B448" w14:textId="469652AA" w:rsidR="00D14CD6" w:rsidRPr="00D14CD6" w:rsidRDefault="00D14CD6" w:rsidP="005F0D08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26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Comprendre que dans la suite numérique orale, le nombre qui suit un autre correspond à la quantité précédente en ajoutant une unité.</w:t>
            </w:r>
          </w:p>
        </w:tc>
        <w:tc>
          <w:tcPr>
            <w:tcW w:w="9922" w:type="dxa"/>
          </w:tcPr>
          <w:p w14:paraId="2599F560" w14:textId="39E72FAB" w:rsidR="00D14CD6" w:rsidRPr="00D14CD6" w:rsidRDefault="00D14CD6" w:rsidP="00585F62">
            <w:pPr>
              <w:spacing w:line="360" w:lineRule="auto"/>
              <w:rPr>
                <w:rFonts w:ascii="Marianne" w:hAnsi="Marianne"/>
                <w:noProof/>
                <w:sz w:val="18"/>
                <w:szCs w:val="18"/>
              </w:rPr>
            </w:pPr>
            <w:r w:rsidRPr="00D14CD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7D16CEBF" wp14:editId="5AEA2375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716280</wp:posOffset>
                  </wp:positionV>
                  <wp:extent cx="1333500" cy="535347"/>
                  <wp:effectExtent l="0" t="0" r="0" b="0"/>
                  <wp:wrapThrough wrapText="bothSides">
                    <wp:wrapPolygon edited="0">
                      <wp:start x="0" y="0"/>
                      <wp:lineTo x="0" y="20754"/>
                      <wp:lineTo x="21291" y="20754"/>
                      <wp:lineTo x="21291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3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CD6">
              <w:rPr>
                <w:rFonts w:ascii="Marianne" w:hAnsi="Marianne"/>
                <w:noProof/>
                <w:sz w:val="18"/>
                <w:szCs w:val="18"/>
              </w:rPr>
              <w:t>L’enseignant explicite l’utilisation de la suite numérique orale après que les élèves ont trouvé la quantité avec une autre procédure :</w:t>
            </w:r>
          </w:p>
          <w:p w14:paraId="54C19F89" w14:textId="2E6027E4" w:rsidR="00D14CD6" w:rsidRPr="00D14CD6" w:rsidRDefault="00D14CD6" w:rsidP="00585F62">
            <w:pPr>
              <w:spacing w:line="360" w:lineRule="auto"/>
              <w:rPr>
                <w:rFonts w:ascii="Marianne" w:hAnsi="Marianne"/>
                <w:noProof/>
                <w:sz w:val="18"/>
                <w:szCs w:val="18"/>
              </w:rPr>
            </w:pPr>
            <w:r w:rsidRPr="00D14CD6">
              <w:rPr>
                <w:rFonts w:ascii="Marianne" w:hAnsi="Marianne"/>
                <w:noProof/>
                <w:sz w:val="18"/>
                <w:szCs w:val="18"/>
              </w:rPr>
              <w:t>3 et encore 1 c’est 4 : validation en comptant.</w:t>
            </w:r>
          </w:p>
          <w:p w14:paraId="39401F33" w14:textId="36F5552E" w:rsidR="00D14CD6" w:rsidRPr="00D14CD6" w:rsidRDefault="00D14CD6" w:rsidP="00585F62">
            <w:pPr>
              <w:spacing w:line="360" w:lineRule="auto"/>
              <w:rPr>
                <w:rFonts w:ascii="Marianne" w:hAnsi="Marianne"/>
                <w:noProof/>
                <w:sz w:val="18"/>
                <w:szCs w:val="18"/>
              </w:rPr>
            </w:pPr>
            <w:r w:rsidRPr="00D14CD6">
              <w:rPr>
                <w:rFonts w:ascii="Marianne" w:hAnsi="Marianne"/>
                <w:noProof/>
                <w:sz w:val="18"/>
                <w:szCs w:val="18"/>
              </w:rPr>
              <w:t>Enseignant explicite comptage 1 en 1 :</w:t>
            </w:r>
          </w:p>
          <w:p w14:paraId="66ADDAA9" w14:textId="2020A444" w:rsidR="00D14CD6" w:rsidRPr="00D14CD6" w:rsidRDefault="00D14CD6" w:rsidP="00585F62">
            <w:pPr>
              <w:spacing w:line="360" w:lineRule="auto"/>
              <w:rPr>
                <w:rFonts w:ascii="Marianne" w:hAnsi="Marianne"/>
                <w:noProof/>
                <w:sz w:val="18"/>
                <w:szCs w:val="18"/>
              </w:rPr>
            </w:pPr>
            <w:r w:rsidRPr="00D14CD6">
              <w:rPr>
                <w:noProof/>
                <w:sz w:val="18"/>
                <w:szCs w:val="18"/>
              </w:rPr>
              <w:drawing>
                <wp:inline distT="0" distB="0" distL="0" distR="0" wp14:anchorId="0F9EE580" wp14:editId="74E907A5">
                  <wp:extent cx="3324225" cy="452851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243" cy="45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E05" w:rsidRPr="00D14CD6" w14:paraId="1C5E5F91" w14:textId="77777777" w:rsidTr="00D14CD6">
        <w:tc>
          <w:tcPr>
            <w:tcW w:w="2405" w:type="dxa"/>
          </w:tcPr>
          <w:p w14:paraId="22639FFF" w14:textId="0874E9F7" w:rsidR="00746E05" w:rsidRPr="00D14CD6" w:rsidRDefault="00746E05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 xml:space="preserve">Etape 7 : la désignation des quantités jusqu’à 10 en comptant </w:t>
            </w:r>
            <w:proofErr w:type="gramStart"/>
            <w:r w:rsidRPr="00D14CD6">
              <w:rPr>
                <w:rFonts w:ascii="Marianne" w:hAnsi="Marianne"/>
                <w:sz w:val="18"/>
                <w:szCs w:val="18"/>
              </w:rPr>
              <w:t>de un</w:t>
            </w:r>
            <w:proofErr w:type="gramEnd"/>
            <w:r w:rsidRPr="00D14CD6">
              <w:rPr>
                <w:rFonts w:ascii="Marianne" w:hAnsi="Marianne"/>
                <w:sz w:val="18"/>
                <w:szCs w:val="18"/>
              </w:rPr>
              <w:t xml:space="preserve"> en un et en découvrant quelques décompositions et recompositions</w:t>
            </w:r>
          </w:p>
        </w:tc>
        <w:tc>
          <w:tcPr>
            <w:tcW w:w="12899" w:type="dxa"/>
            <w:gridSpan w:val="2"/>
          </w:tcPr>
          <w:p w14:paraId="138625A1" w14:textId="3F228987" w:rsidR="00746E05" w:rsidRPr="00D14CD6" w:rsidRDefault="00746E05" w:rsidP="00746E05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Même procédure : consolidation des quantités jusqu’à 10</w:t>
            </w:r>
          </w:p>
        </w:tc>
      </w:tr>
      <w:tr w:rsidR="00746E05" w:rsidRPr="00D14CD6" w14:paraId="055EC493" w14:textId="77777777" w:rsidTr="00D14CD6">
        <w:tc>
          <w:tcPr>
            <w:tcW w:w="2405" w:type="dxa"/>
          </w:tcPr>
          <w:p w14:paraId="0B5BB092" w14:textId="43EEF7C0" w:rsidR="00746E05" w:rsidRPr="00D14CD6" w:rsidRDefault="00746E05" w:rsidP="00D34982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Fonts w:ascii="Marianne" w:hAnsi="Marianne"/>
                <w:sz w:val="18"/>
                <w:szCs w:val="18"/>
              </w:rPr>
              <w:t>Etape 8 : les quantités au-delà de 10</w:t>
            </w:r>
          </w:p>
        </w:tc>
        <w:tc>
          <w:tcPr>
            <w:tcW w:w="12899" w:type="dxa"/>
            <w:gridSpan w:val="2"/>
          </w:tcPr>
          <w:p w14:paraId="579189C2" w14:textId="2BA57968" w:rsidR="00746E05" w:rsidRPr="00D14CD6" w:rsidRDefault="00746E05" w:rsidP="00746E05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D14CD6">
              <w:rPr>
                <w:rStyle w:val="markedcontent"/>
                <w:rFonts w:ascii="Marianne" w:hAnsi="Marianne" w:cs="Arial"/>
                <w:sz w:val="18"/>
                <w:szCs w:val="18"/>
              </w:rPr>
              <w:t>Les compétences à faire acquérir à tous les élèves en fin de cycle 1 se limitent aux quantités jusqu’à 10. Cependant, les élèves doivent aussi maîtriser la comptine numérique jusqu’à 30 et dans le cadre de la mémorisation de cette comptine ils seront amenés à compter des éléments de collections ayant un cardinal supérieur à 10. Les décompositions et recompositions à expliciter et à utiliser pour les nombres au-delà de 10 sont prioritairement celles faisant intervenir le nombre 10. Exemple : « Douze, c’est dix et deux » ou inversement « dix et deux, ça fait douze »</w:t>
            </w:r>
          </w:p>
        </w:tc>
      </w:tr>
    </w:tbl>
    <w:p w14:paraId="0B66ED36" w14:textId="77777777" w:rsidR="002330C5" w:rsidRPr="00D14CD6" w:rsidRDefault="002330C5" w:rsidP="00D34982">
      <w:pPr>
        <w:spacing w:line="360" w:lineRule="auto"/>
        <w:rPr>
          <w:rFonts w:ascii="Marianne" w:hAnsi="Marianne"/>
          <w:sz w:val="16"/>
          <w:szCs w:val="16"/>
        </w:rPr>
      </w:pPr>
    </w:p>
    <w:sectPr w:rsidR="002330C5" w:rsidRPr="00D14CD6" w:rsidSect="00BE2C0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B4F"/>
    <w:multiLevelType w:val="hybridMultilevel"/>
    <w:tmpl w:val="EF6206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3C9"/>
    <w:multiLevelType w:val="hybridMultilevel"/>
    <w:tmpl w:val="E5BAC33C"/>
    <w:lvl w:ilvl="0" w:tplc="BFD84B30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A83"/>
    <w:multiLevelType w:val="hybridMultilevel"/>
    <w:tmpl w:val="7410F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91D"/>
    <w:multiLevelType w:val="hybridMultilevel"/>
    <w:tmpl w:val="E7BE04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06C2"/>
    <w:multiLevelType w:val="hybridMultilevel"/>
    <w:tmpl w:val="E15299B2"/>
    <w:lvl w:ilvl="0" w:tplc="D2EC60D2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66AA7"/>
    <w:multiLevelType w:val="hybridMultilevel"/>
    <w:tmpl w:val="CA3A9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48EF"/>
    <w:multiLevelType w:val="hybridMultilevel"/>
    <w:tmpl w:val="DB7E24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E1638"/>
    <w:multiLevelType w:val="hybridMultilevel"/>
    <w:tmpl w:val="1C7E9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0636"/>
    <w:multiLevelType w:val="hybridMultilevel"/>
    <w:tmpl w:val="58843DCC"/>
    <w:lvl w:ilvl="0" w:tplc="5852A2EA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76CC"/>
    <w:multiLevelType w:val="hybridMultilevel"/>
    <w:tmpl w:val="FA681D5E"/>
    <w:lvl w:ilvl="0" w:tplc="E48A0C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D25A8"/>
    <w:multiLevelType w:val="hybridMultilevel"/>
    <w:tmpl w:val="A3E2B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10544"/>
    <w:multiLevelType w:val="hybridMultilevel"/>
    <w:tmpl w:val="7CC62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F298E"/>
    <w:multiLevelType w:val="hybridMultilevel"/>
    <w:tmpl w:val="2D50D4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46"/>
    <w:rsid w:val="00036913"/>
    <w:rsid w:val="00151F8D"/>
    <w:rsid w:val="00195612"/>
    <w:rsid w:val="001A5518"/>
    <w:rsid w:val="001C5BAD"/>
    <w:rsid w:val="00203BBF"/>
    <w:rsid w:val="002330C5"/>
    <w:rsid w:val="00313299"/>
    <w:rsid w:val="004146AD"/>
    <w:rsid w:val="004A7246"/>
    <w:rsid w:val="00563684"/>
    <w:rsid w:val="00585F62"/>
    <w:rsid w:val="005B1388"/>
    <w:rsid w:val="005F0D08"/>
    <w:rsid w:val="00605603"/>
    <w:rsid w:val="00647BF2"/>
    <w:rsid w:val="006E0F96"/>
    <w:rsid w:val="00746E05"/>
    <w:rsid w:val="007C167A"/>
    <w:rsid w:val="009125ED"/>
    <w:rsid w:val="00B9537F"/>
    <w:rsid w:val="00BE2C0A"/>
    <w:rsid w:val="00CC240E"/>
    <w:rsid w:val="00CC7FF9"/>
    <w:rsid w:val="00D14CD6"/>
    <w:rsid w:val="00D343FA"/>
    <w:rsid w:val="00D34982"/>
    <w:rsid w:val="00D71973"/>
    <w:rsid w:val="00E13AF2"/>
    <w:rsid w:val="00F04B60"/>
    <w:rsid w:val="00F31A74"/>
    <w:rsid w:val="00F43246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F6D"/>
  <w15:chartTrackingRefBased/>
  <w15:docId w15:val="{38CD796E-7289-433E-836D-AFA4874A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2C0A"/>
    <w:pPr>
      <w:ind w:left="720"/>
      <w:contextualSpacing/>
    </w:pPr>
  </w:style>
  <w:style w:type="character" w:customStyle="1" w:styleId="markedcontent">
    <w:name w:val="markedcontent"/>
    <w:basedOn w:val="Policepardfaut"/>
    <w:rsid w:val="0074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JANIN</cp:lastModifiedBy>
  <cp:revision>2</cp:revision>
  <cp:lastPrinted>2023-11-14T16:10:00Z</cp:lastPrinted>
  <dcterms:created xsi:type="dcterms:W3CDTF">2023-11-14T16:12:00Z</dcterms:created>
  <dcterms:modified xsi:type="dcterms:W3CDTF">2023-11-14T16:12:00Z</dcterms:modified>
</cp:coreProperties>
</file>