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6" w:rsidRPr="00543C49" w:rsidRDefault="00543C49" w:rsidP="00543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8"/>
          <w:szCs w:val="28"/>
        </w:rPr>
      </w:pPr>
      <w:r w:rsidRPr="00543C49">
        <w:rPr>
          <w:b/>
          <w:sz w:val="28"/>
          <w:szCs w:val="28"/>
        </w:rPr>
        <w:t>Mathématiques cycle 2 : Robot doc (programmation d’un robot)</w:t>
      </w:r>
    </w:p>
    <w:p w:rsidR="00543C49" w:rsidRDefault="00543C49"/>
    <w:p w:rsidR="00543C49" w:rsidRDefault="00543C49">
      <w:r>
        <w:t>Attendu de fin de cycle 2 : (Se) repérer et (se) déplacer en utilisant des rep</w:t>
      </w:r>
      <w:r w:rsidR="00404FFD">
        <w:t>è</w:t>
      </w:r>
      <w:r>
        <w:t>res et des représentations</w:t>
      </w:r>
    </w:p>
    <w:p w:rsidR="00543C49" w:rsidRDefault="00543C49"/>
    <w:p w:rsidR="00543C49" w:rsidRDefault="00404FFD">
      <w:r w:rsidRPr="00404FFD">
        <w:rPr>
          <w:b/>
        </w:rPr>
        <w:t>M</w:t>
      </w:r>
      <w:r w:rsidR="00543C49" w:rsidRPr="00404FFD">
        <w:rPr>
          <w:b/>
        </w:rPr>
        <w:t>athématiques</w:t>
      </w:r>
      <w:r w:rsidR="00543C49">
        <w:t> </w:t>
      </w:r>
    </w:p>
    <w:p w:rsidR="00404FFD" w:rsidRDefault="00404FFD">
      <w:r>
        <w:t xml:space="preserve">* Compétences travaillées : </w:t>
      </w:r>
      <w:proofErr w:type="gramStart"/>
      <w:r>
        <w:t>chercher</w:t>
      </w:r>
      <w:proofErr w:type="gramEnd"/>
      <w:r>
        <w:t>, modéliser, représenter, raisonner, communiquer</w:t>
      </w:r>
    </w:p>
    <w:p w:rsidR="00404FFD" w:rsidRDefault="00404FFD">
      <w:r>
        <w:t>* Espace et géométrie :</w:t>
      </w:r>
    </w:p>
    <w:p w:rsidR="00543C49" w:rsidRDefault="00543C49">
      <w:r>
        <w:t xml:space="preserve">- </w:t>
      </w:r>
      <w:r w:rsidR="00404FFD">
        <w:t>s’orienter et se déplacer en utilisant des repères</w:t>
      </w:r>
    </w:p>
    <w:p w:rsidR="00404FFD" w:rsidRDefault="00404FFD">
      <w:r>
        <w:t>- réaliser des déplacements dans l’espace et les coder</w:t>
      </w:r>
    </w:p>
    <w:p w:rsidR="00404FFD" w:rsidRDefault="00404FFD">
      <w:r>
        <w:t>- produire des représentations d’un espace restreint et s’en servir pour communiquer des positions</w:t>
      </w:r>
    </w:p>
    <w:p w:rsidR="00404FFD" w:rsidRDefault="00404FFD">
      <w:r>
        <w:t>- programmer les déplacements d’un robot (ou d’un personnage sur écran) :</w:t>
      </w:r>
    </w:p>
    <w:p w:rsidR="00404FFD" w:rsidRDefault="00404FFD">
      <w:r>
        <w:tab/>
        <w:t xml:space="preserve">¤  </w:t>
      </w:r>
      <w:proofErr w:type="gramStart"/>
      <w:r>
        <w:t>repères</w:t>
      </w:r>
      <w:proofErr w:type="gramEnd"/>
      <w:r>
        <w:t xml:space="preserve"> spatiaux</w:t>
      </w:r>
    </w:p>
    <w:p w:rsidR="00404FFD" w:rsidRDefault="00404FFD">
      <w:r>
        <w:tab/>
        <w:t xml:space="preserve">¤  </w:t>
      </w:r>
      <w:proofErr w:type="gramStart"/>
      <w:r>
        <w:t>relations</w:t>
      </w:r>
      <w:proofErr w:type="gramEnd"/>
      <w:r>
        <w:t xml:space="preserve"> entre l’espace dans lequel on se déplace et ses représentations </w:t>
      </w:r>
    </w:p>
    <w:p w:rsidR="00404FFD" w:rsidRDefault="00404FFD"/>
    <w:p w:rsidR="00404FFD" w:rsidRDefault="00404FFD">
      <w:r w:rsidRPr="00404FFD">
        <w:rPr>
          <w:b/>
        </w:rPr>
        <w:t>Questionner le monde</w:t>
      </w:r>
      <w:r>
        <w:t> </w:t>
      </w:r>
    </w:p>
    <w:p w:rsidR="00404FFD" w:rsidRDefault="00404FFD">
      <w:r>
        <w:t xml:space="preserve">* Pratiquer une démarche scientifique : questionner, observer, manipuler, décrire, raisonner, </w:t>
      </w:r>
    </w:p>
    <w:p w:rsidR="00404FFD" w:rsidRDefault="00404FFD">
      <w:r>
        <w:t xml:space="preserve">   </w:t>
      </w:r>
      <w:proofErr w:type="gramStart"/>
      <w:r>
        <w:t>conclure</w:t>
      </w:r>
      <w:proofErr w:type="gramEnd"/>
    </w:p>
    <w:p w:rsidR="00404FFD" w:rsidRDefault="00404FFD">
      <w:r>
        <w:t>* Pratiquer des langages à l’oral et à l’écrit : échanger et réfléchir avec les autres</w:t>
      </w:r>
    </w:p>
    <w:p w:rsidR="00404FFD" w:rsidRDefault="00404FFD"/>
    <w:p w:rsidR="00543C49" w:rsidRDefault="00543C49"/>
    <w:p w:rsidR="009A2ECA" w:rsidRDefault="009A2ECA">
      <w:r w:rsidRPr="00B5178A">
        <w:rPr>
          <w:b/>
          <w:color w:val="FF0000"/>
        </w:rPr>
        <w:t>Séance 1 - Découverte collective</w:t>
      </w:r>
      <w:r>
        <w:t xml:space="preserve"> (atelier de 4 à 6 élèves)</w:t>
      </w:r>
    </w:p>
    <w:p w:rsidR="009A2ECA" w:rsidRDefault="009A2ECA"/>
    <w:p w:rsidR="009A2ECA" w:rsidRDefault="009A2ECA">
      <w:r w:rsidRPr="00B5178A">
        <w:rPr>
          <w:b/>
        </w:rPr>
        <w:t>Matériel</w:t>
      </w:r>
      <w:r>
        <w:t> </w:t>
      </w:r>
    </w:p>
    <w:p w:rsidR="009A2ECA" w:rsidRDefault="009A2ECA">
      <w:r>
        <w:t>- robot doc</w:t>
      </w:r>
      <w:r w:rsidR="00315FE8">
        <w:t xml:space="preserve"> + </w:t>
      </w:r>
      <w:r>
        <w:t>plateau collectif (plateau 1 / mode FREE)</w:t>
      </w:r>
    </w:p>
    <w:p w:rsidR="009A2ECA" w:rsidRDefault="009A2ECA">
      <w:r>
        <w:t>- cartes rouges</w:t>
      </w:r>
    </w:p>
    <w:p w:rsidR="009A2ECA" w:rsidRDefault="009A2ECA"/>
    <w:p w:rsidR="009A2ECA" w:rsidRDefault="009A2ECA">
      <w:r w:rsidRPr="00B5178A">
        <w:rPr>
          <w:color w:val="FF0000"/>
        </w:rPr>
        <w:t>* Découvrir  le matériel et le fonctionnement du robot</w:t>
      </w:r>
    </w:p>
    <w:p w:rsidR="009A2ECA" w:rsidRDefault="009A2ECA">
      <w:r>
        <w:t>- découverte libre guidée = essai par les élèves</w:t>
      </w:r>
    </w:p>
    <w:p w:rsidR="009A2ECA" w:rsidRDefault="009A2ECA"/>
    <w:p w:rsidR="009A2ECA" w:rsidRPr="00B5178A" w:rsidRDefault="009A2ECA">
      <w:pPr>
        <w:rPr>
          <w:color w:val="FF0000"/>
        </w:rPr>
      </w:pPr>
      <w:r w:rsidRPr="00B5178A">
        <w:rPr>
          <w:color w:val="FF0000"/>
        </w:rPr>
        <w:t>* Manipuler collectivement</w:t>
      </w:r>
    </w:p>
    <w:p w:rsidR="009A2ECA" w:rsidRDefault="009A2ECA">
      <w:r>
        <w:t>- L’enseignant distribue 1 carte à chaque élève</w:t>
      </w:r>
    </w:p>
    <w:p w:rsidR="009A2ECA" w:rsidRDefault="009A2ECA">
      <w:r>
        <w:t>- L’élève doit :   ¤ annoncer sa case d’arrivée</w:t>
      </w:r>
    </w:p>
    <w:p w:rsidR="009A2ECA" w:rsidRDefault="009A2ECA">
      <w:r>
        <w:tab/>
        <w:t xml:space="preserve">               ¤ programmer le robot en fonction des instructions de sa carte</w:t>
      </w:r>
    </w:p>
    <w:p w:rsidR="009A2ECA" w:rsidRDefault="009A2ECA">
      <w:r>
        <w:t xml:space="preserve">                           ¤ faire déplacer le robot (OK)</w:t>
      </w:r>
    </w:p>
    <w:p w:rsidR="009A2ECA" w:rsidRDefault="009A2ECA">
      <w:r>
        <w:t>- Le groupe valide la case d’arrivée / case annoncée</w:t>
      </w:r>
    </w:p>
    <w:p w:rsidR="00B5178A" w:rsidRDefault="00B5178A"/>
    <w:p w:rsidR="00B5178A" w:rsidRPr="00B5178A" w:rsidRDefault="00B5178A">
      <w:pPr>
        <w:rPr>
          <w:color w:val="FF0000"/>
        </w:rPr>
      </w:pPr>
      <w:r w:rsidRPr="00B5178A">
        <w:rPr>
          <w:color w:val="FF0000"/>
        </w:rPr>
        <w:t>* Synthèse orale sur les déplacements du robot</w:t>
      </w:r>
    </w:p>
    <w:p w:rsidR="00B5178A" w:rsidRDefault="00B5178A">
      <w:r>
        <w:t xml:space="preserve">   Ex : « Quand le robot tourne, il n’avance pas. »</w:t>
      </w:r>
    </w:p>
    <w:p w:rsidR="00B5178A" w:rsidRDefault="00B5178A"/>
    <w:p w:rsidR="00B5178A" w:rsidRDefault="00B5178A"/>
    <w:p w:rsidR="00315FE8" w:rsidRDefault="00315FE8"/>
    <w:p w:rsidR="00B5178A" w:rsidRPr="00575454" w:rsidRDefault="00B5178A">
      <w:pPr>
        <w:rPr>
          <w:b/>
          <w:color w:val="FF0000"/>
        </w:rPr>
      </w:pPr>
      <w:r w:rsidRPr="00575454">
        <w:rPr>
          <w:b/>
          <w:color w:val="FF0000"/>
        </w:rPr>
        <w:lastRenderedPageBreak/>
        <w:t xml:space="preserve">Séance 2 </w:t>
      </w:r>
      <w:r w:rsidR="00575454">
        <w:rPr>
          <w:b/>
          <w:color w:val="FF0000"/>
        </w:rPr>
        <w:t>-</w:t>
      </w:r>
      <w:r w:rsidRPr="00575454">
        <w:rPr>
          <w:b/>
          <w:color w:val="FF0000"/>
        </w:rPr>
        <w:t xml:space="preserve"> Décoder un programme</w:t>
      </w:r>
    </w:p>
    <w:p w:rsidR="00B5178A" w:rsidRDefault="00B5178A"/>
    <w:p w:rsidR="00B5178A" w:rsidRDefault="00B5178A" w:rsidP="00B5178A">
      <w:r w:rsidRPr="00B5178A">
        <w:rPr>
          <w:b/>
        </w:rPr>
        <w:t>Matériel</w:t>
      </w:r>
      <w:r>
        <w:t> </w:t>
      </w:r>
    </w:p>
    <w:p w:rsidR="00B5178A" w:rsidRDefault="00B5178A" w:rsidP="00B5178A">
      <w:r>
        <w:t>- robot doc</w:t>
      </w:r>
      <w:r w:rsidR="00EA01AF">
        <w:t xml:space="preserve"> + </w:t>
      </w:r>
      <w:r>
        <w:t>plateau collectif (plateau 1 / mode FREE)</w:t>
      </w:r>
    </w:p>
    <w:p w:rsidR="00B5178A" w:rsidRDefault="00B5178A" w:rsidP="00B5178A">
      <w:r>
        <w:t>- petites cartes direction du jeu + barre</w:t>
      </w:r>
    </w:p>
    <w:p w:rsidR="00B5178A" w:rsidRDefault="00B5178A" w:rsidP="00B5178A">
      <w:r>
        <w:t>- 1 plateau réduit plastifié par groupe de 2 ou par élève</w:t>
      </w:r>
      <w:r w:rsidR="00575454">
        <w:t xml:space="preserve"> + feutres </w:t>
      </w:r>
      <w:proofErr w:type="spellStart"/>
      <w:r w:rsidR="00575454">
        <w:t>velléda</w:t>
      </w:r>
      <w:proofErr w:type="spellEnd"/>
    </w:p>
    <w:p w:rsidR="00B5178A" w:rsidRDefault="00B5178A" w:rsidP="00B5178A"/>
    <w:p w:rsidR="00B5178A" w:rsidRPr="00575454" w:rsidRDefault="00B5178A" w:rsidP="00B5178A">
      <w:pPr>
        <w:rPr>
          <w:color w:val="FF0000"/>
        </w:rPr>
      </w:pPr>
      <w:r w:rsidRPr="00575454">
        <w:rPr>
          <w:color w:val="FF0000"/>
        </w:rPr>
        <w:t>* Recherche individuelle</w:t>
      </w:r>
    </w:p>
    <w:p w:rsidR="00B5178A" w:rsidRDefault="00B5178A" w:rsidP="00B5178A">
      <w:r>
        <w:t>- L’enseignant montre une ou plusieurs cartes insérées dans la barre</w:t>
      </w:r>
    </w:p>
    <w:p w:rsidR="00B5178A" w:rsidRDefault="00B5178A" w:rsidP="00B5178A">
      <w:r>
        <w:t>- Chaque élève simule le chemin du robot sur son plateau individuel</w:t>
      </w:r>
    </w:p>
    <w:p w:rsidR="00B5178A" w:rsidRDefault="00B5178A" w:rsidP="00B5178A">
      <w:r>
        <w:tab/>
        <w:t xml:space="preserve">¤ </w:t>
      </w:r>
      <w:r w:rsidR="00575454">
        <w:t xml:space="preserve"> </w:t>
      </w:r>
      <w:proofErr w:type="gramStart"/>
      <w:r>
        <w:t>avec</w:t>
      </w:r>
      <w:proofErr w:type="gramEnd"/>
      <w:r>
        <w:t xml:space="preserve"> son doigt</w:t>
      </w:r>
    </w:p>
    <w:p w:rsidR="00575454" w:rsidRDefault="00B5178A" w:rsidP="00B5178A">
      <w:r>
        <w:t xml:space="preserve">      </w:t>
      </w:r>
      <w:proofErr w:type="gramStart"/>
      <w:r>
        <w:t>ou</w:t>
      </w:r>
      <w:proofErr w:type="gramEnd"/>
      <w:r>
        <w:t xml:space="preserve">  ¤ ment</w:t>
      </w:r>
      <w:r w:rsidR="00575454">
        <w:t>alement</w:t>
      </w:r>
      <w:r w:rsidR="00575454">
        <w:tab/>
        <w:t>et entoure la case d’arrivée du robot</w:t>
      </w:r>
    </w:p>
    <w:p w:rsidR="00575454" w:rsidRDefault="00575454" w:rsidP="00B5178A"/>
    <w:p w:rsidR="00575454" w:rsidRPr="00575454" w:rsidRDefault="00575454" w:rsidP="00B5178A">
      <w:pPr>
        <w:rPr>
          <w:color w:val="FF0000"/>
        </w:rPr>
      </w:pPr>
      <w:r w:rsidRPr="00575454">
        <w:rPr>
          <w:color w:val="FF0000"/>
        </w:rPr>
        <w:t>* Mise en commun</w:t>
      </w:r>
    </w:p>
    <w:p w:rsidR="00575454" w:rsidRDefault="00575454" w:rsidP="00B5178A">
      <w:r>
        <w:t>1 élève vient programmer le robot et annonce la case d’arrivée.</w:t>
      </w:r>
    </w:p>
    <w:p w:rsidR="00575454" w:rsidRDefault="00575454" w:rsidP="00B5178A">
      <w:r>
        <w:t>= si l’élève (ou le groupe) a trouvé la bonne case, il marque 1 point.</w:t>
      </w:r>
    </w:p>
    <w:p w:rsidR="00575454" w:rsidRDefault="00575454" w:rsidP="00B5178A"/>
    <w:p w:rsidR="00EA01AF" w:rsidRPr="00EA01AF" w:rsidRDefault="00EA01AF" w:rsidP="00B5178A">
      <w:r w:rsidRPr="00EA01AF">
        <w:t>(</w:t>
      </w:r>
      <w:r w:rsidR="00575454" w:rsidRPr="00EA01AF">
        <w:t>Reprendre plusieurs fois l’activité</w:t>
      </w:r>
      <w:r w:rsidRPr="00EA01AF">
        <w:t>)</w:t>
      </w:r>
    </w:p>
    <w:p w:rsidR="00EA01AF" w:rsidRPr="00EA01AF" w:rsidRDefault="00EA01AF" w:rsidP="00B5178A">
      <w:r>
        <w:rPr>
          <w:color w:val="FF0000"/>
        </w:rPr>
        <w:t xml:space="preserve">* Synthèse : </w:t>
      </w:r>
      <w:r w:rsidRPr="00EA01AF">
        <w:t xml:space="preserve">reprise des procédures </w:t>
      </w:r>
    </w:p>
    <w:p w:rsidR="00575454" w:rsidRDefault="00575454" w:rsidP="00B5178A">
      <w:pPr>
        <w:rPr>
          <w:color w:val="FF0000"/>
        </w:rPr>
      </w:pPr>
    </w:p>
    <w:p w:rsidR="00EA01AF" w:rsidRDefault="00EA01AF" w:rsidP="00B5178A">
      <w:pPr>
        <w:rPr>
          <w:color w:val="FF0000"/>
        </w:rPr>
      </w:pPr>
    </w:p>
    <w:p w:rsidR="00575454" w:rsidRPr="00EA01AF" w:rsidRDefault="00575454" w:rsidP="00B5178A">
      <w:pPr>
        <w:rPr>
          <w:b/>
          <w:color w:val="FF0000"/>
        </w:rPr>
      </w:pPr>
      <w:r w:rsidRPr="00EA01AF">
        <w:rPr>
          <w:b/>
          <w:color w:val="FF0000"/>
        </w:rPr>
        <w:t xml:space="preserve">Séance 3 - Coder </w:t>
      </w:r>
    </w:p>
    <w:p w:rsidR="00575454" w:rsidRDefault="00575454" w:rsidP="00B5178A">
      <w:pPr>
        <w:rPr>
          <w:color w:val="FF0000"/>
        </w:rPr>
      </w:pPr>
    </w:p>
    <w:p w:rsidR="00575454" w:rsidRDefault="00575454" w:rsidP="00575454">
      <w:r w:rsidRPr="00B5178A">
        <w:rPr>
          <w:b/>
        </w:rPr>
        <w:t>Matériel</w:t>
      </w:r>
      <w:r>
        <w:t> </w:t>
      </w:r>
    </w:p>
    <w:p w:rsidR="00575454" w:rsidRDefault="00575454" w:rsidP="00575454">
      <w:r>
        <w:t>- robot doc</w:t>
      </w:r>
      <w:r w:rsidR="00EA01AF">
        <w:t xml:space="preserve"> + </w:t>
      </w:r>
      <w:r>
        <w:t>plateau collectif (plateau 1 / mode FREE)</w:t>
      </w:r>
    </w:p>
    <w:p w:rsidR="00575454" w:rsidRDefault="00575454" w:rsidP="00575454">
      <w:r>
        <w:t>- cartes direction plastifiées (prévoir un nombre suffisant de cartes par élève)</w:t>
      </w:r>
    </w:p>
    <w:p w:rsidR="00575454" w:rsidRDefault="00575454" w:rsidP="00575454">
      <w:r>
        <w:t xml:space="preserve">- 1 plateau réduit plastifié par groupe de 2 ou par élève + feutres </w:t>
      </w:r>
      <w:proofErr w:type="spellStart"/>
      <w:r>
        <w:t>velléda</w:t>
      </w:r>
      <w:proofErr w:type="spellEnd"/>
    </w:p>
    <w:p w:rsidR="00575454" w:rsidRDefault="00575454" w:rsidP="00B5178A">
      <w:r>
        <w:t>- bandes – guide</w:t>
      </w:r>
    </w:p>
    <w:p w:rsidR="00575454" w:rsidRDefault="00575454" w:rsidP="00B5178A"/>
    <w:p w:rsidR="00575454" w:rsidRPr="00575454" w:rsidRDefault="00575454" w:rsidP="00B5178A">
      <w:pPr>
        <w:rPr>
          <w:color w:val="FF0000"/>
        </w:rPr>
      </w:pPr>
      <w:r w:rsidRPr="00575454">
        <w:rPr>
          <w:color w:val="FF0000"/>
        </w:rPr>
        <w:t>* Consigne donnée par l’enseignant</w:t>
      </w:r>
    </w:p>
    <w:p w:rsidR="00575454" w:rsidRDefault="00575454" w:rsidP="00B5178A">
      <w:r>
        <w:t>Exemple : « Le robot part de la case départ et se rend sur la case où se trouve la vache. »</w:t>
      </w:r>
    </w:p>
    <w:p w:rsidR="00575454" w:rsidRDefault="00575454" w:rsidP="00B5178A"/>
    <w:p w:rsidR="00575454" w:rsidRPr="00575454" w:rsidRDefault="00575454" w:rsidP="00B5178A">
      <w:pPr>
        <w:rPr>
          <w:color w:val="FF0000"/>
        </w:rPr>
      </w:pPr>
      <w:r w:rsidRPr="00575454">
        <w:rPr>
          <w:color w:val="FF0000"/>
        </w:rPr>
        <w:t>* Recherche individuelle</w:t>
      </w:r>
    </w:p>
    <w:p w:rsidR="00EA01AF" w:rsidRDefault="00575454" w:rsidP="00B5178A">
      <w:r>
        <w:t>- Chaque élève (ou groupe) prépare les cartes nécessaires pour programmer le robot.</w:t>
      </w:r>
    </w:p>
    <w:p w:rsidR="00EA01AF" w:rsidRDefault="00EA01AF" w:rsidP="00B5178A">
      <w:pPr>
        <w:rPr>
          <w:rFonts w:cs="Times New Roman"/>
        </w:rPr>
      </w:pPr>
      <w:r>
        <w:t xml:space="preserve">  </w:t>
      </w:r>
      <w:r>
        <w:rPr>
          <w:rFonts w:cs="Times New Roman"/>
        </w:rPr>
        <w:t xml:space="preserve">→ le plateau réduit individuel permet à chaque élève d’être dans le bon sens pour  </w:t>
      </w:r>
    </w:p>
    <w:p w:rsidR="00575454" w:rsidRDefault="00EA01AF" w:rsidP="00B5178A">
      <w:r>
        <w:rPr>
          <w:rFonts w:cs="Times New Roman"/>
        </w:rPr>
        <w:t xml:space="preserve">       </w:t>
      </w:r>
      <w:proofErr w:type="gramStart"/>
      <w:r>
        <w:rPr>
          <w:rFonts w:cs="Times New Roman"/>
        </w:rPr>
        <w:t>programmer</w:t>
      </w:r>
      <w:proofErr w:type="gramEnd"/>
    </w:p>
    <w:p w:rsidR="00EA01AF" w:rsidRDefault="00575454" w:rsidP="00B5178A">
      <w:r>
        <w:t xml:space="preserve">  </w:t>
      </w:r>
      <w:r>
        <w:rPr>
          <w:rFonts w:cs="Times New Roman"/>
        </w:rPr>
        <w:t>→</w:t>
      </w:r>
      <w:r>
        <w:t xml:space="preserve"> La bande- guide avec le nombre de cases nécessaires pour le programme peut aider les </w:t>
      </w:r>
    </w:p>
    <w:p w:rsidR="00575454" w:rsidRDefault="00EA01AF" w:rsidP="00B5178A">
      <w:r>
        <w:t xml:space="preserve">       </w:t>
      </w:r>
      <w:proofErr w:type="gramStart"/>
      <w:r w:rsidR="00575454">
        <w:t>élèves</w:t>
      </w:r>
      <w:proofErr w:type="gramEnd"/>
      <w:r w:rsidR="00575454">
        <w:t xml:space="preserve"> sur les premières recherches. </w:t>
      </w:r>
    </w:p>
    <w:p w:rsidR="00575454" w:rsidRDefault="00575454" w:rsidP="00B5178A"/>
    <w:p w:rsidR="00575454" w:rsidRPr="00575454" w:rsidRDefault="00575454" w:rsidP="00B5178A">
      <w:pPr>
        <w:rPr>
          <w:color w:val="FF0000"/>
        </w:rPr>
      </w:pPr>
      <w:r w:rsidRPr="00575454">
        <w:rPr>
          <w:color w:val="FF0000"/>
        </w:rPr>
        <w:t>* Mise en commun</w:t>
      </w:r>
    </w:p>
    <w:p w:rsidR="00EA01AF" w:rsidRDefault="00575454" w:rsidP="00B5178A">
      <w:r>
        <w:t xml:space="preserve">- Chaque élève (ou groupe) vient tester sa programmation sur le plateau collectif avec le </w:t>
      </w:r>
    </w:p>
    <w:p w:rsidR="00575454" w:rsidRDefault="00EA01AF" w:rsidP="00575454">
      <w:r>
        <w:t xml:space="preserve">   </w:t>
      </w:r>
      <w:proofErr w:type="gramStart"/>
      <w:r w:rsidR="00575454">
        <w:t>robot</w:t>
      </w:r>
      <w:proofErr w:type="gramEnd"/>
      <w:r>
        <w:t xml:space="preserve">  = </w:t>
      </w:r>
      <w:r w:rsidR="00575454">
        <w:t xml:space="preserve">l’élève (ou le groupe) </w:t>
      </w:r>
      <w:r>
        <w:t>gagne 1 point s’il est parvenu sur la bonne case.</w:t>
      </w:r>
    </w:p>
    <w:p w:rsidR="00EA01AF" w:rsidRDefault="00EA01AF" w:rsidP="00575454"/>
    <w:p w:rsidR="00EA01AF" w:rsidRPr="00EA01AF" w:rsidRDefault="00EA01AF" w:rsidP="00EA01AF">
      <w:r>
        <w:rPr>
          <w:color w:val="FF0000"/>
        </w:rPr>
        <w:t xml:space="preserve">* Synthèse : </w:t>
      </w:r>
      <w:r w:rsidRPr="00EA01AF">
        <w:t xml:space="preserve">reprise des procédures </w:t>
      </w:r>
    </w:p>
    <w:p w:rsidR="00EA01AF" w:rsidRPr="00EA01AF" w:rsidRDefault="00EA01AF" w:rsidP="00EA01AF">
      <w:pPr>
        <w:rPr>
          <w:b/>
          <w:color w:val="FF0000"/>
        </w:rPr>
      </w:pPr>
      <w:r>
        <w:rPr>
          <w:b/>
          <w:color w:val="FF0000"/>
        </w:rPr>
        <w:lastRenderedPageBreak/>
        <w:t>Séance 4</w:t>
      </w:r>
      <w:r w:rsidRPr="00EA01AF">
        <w:rPr>
          <w:b/>
          <w:color w:val="FF0000"/>
        </w:rPr>
        <w:t xml:space="preserve"> - Coder </w:t>
      </w:r>
      <w:r>
        <w:rPr>
          <w:b/>
          <w:color w:val="FF0000"/>
        </w:rPr>
        <w:t>(Mode EDU)</w:t>
      </w:r>
    </w:p>
    <w:p w:rsidR="00EA01AF" w:rsidRDefault="00EA01AF" w:rsidP="00EA01AF">
      <w:pPr>
        <w:rPr>
          <w:color w:val="FF0000"/>
        </w:rPr>
      </w:pPr>
    </w:p>
    <w:p w:rsidR="00EA01AF" w:rsidRDefault="00EA01AF" w:rsidP="00EA01AF">
      <w:r w:rsidRPr="00B5178A">
        <w:rPr>
          <w:b/>
        </w:rPr>
        <w:t>Matériel</w:t>
      </w:r>
      <w:r>
        <w:t> </w:t>
      </w:r>
    </w:p>
    <w:p w:rsidR="00EA01AF" w:rsidRDefault="00EA01AF" w:rsidP="00EA01AF">
      <w:r>
        <w:t>- robot doc + plateau collectif (plateau 1 / mode EDU)</w:t>
      </w:r>
    </w:p>
    <w:p w:rsidR="00EA01AF" w:rsidRDefault="00EA01AF" w:rsidP="00EA01AF"/>
    <w:p w:rsidR="00EA01AF" w:rsidRPr="00EA01AF" w:rsidRDefault="00315FE8" w:rsidP="00EA01AF">
      <w:pPr>
        <w:rPr>
          <w:color w:val="FF0000"/>
        </w:rPr>
      </w:pPr>
      <w:r>
        <w:rPr>
          <w:color w:val="FF0000"/>
        </w:rPr>
        <w:t xml:space="preserve">* </w:t>
      </w:r>
      <w:r w:rsidR="00EA01AF" w:rsidRPr="00EA01AF">
        <w:rPr>
          <w:color w:val="FF0000"/>
        </w:rPr>
        <w:t>Recherche collective</w:t>
      </w:r>
    </w:p>
    <w:p w:rsidR="00EA01AF" w:rsidRDefault="00EA01AF" w:rsidP="00EA01AF">
      <w:r>
        <w:t>- Placer le robot sur la case départ</w:t>
      </w:r>
    </w:p>
    <w:p w:rsidR="00EA01AF" w:rsidRDefault="00EA01AF" w:rsidP="00EA01AF">
      <w:r>
        <w:t>- Le robot donne les instructions pour une séquence de 3 programmations</w:t>
      </w:r>
    </w:p>
    <w:p w:rsidR="00EA01AF" w:rsidRDefault="00EA01AF" w:rsidP="00EA01AF">
      <w:r>
        <w:t>- 1 élève vient programmer le robot.</w:t>
      </w:r>
    </w:p>
    <w:p w:rsidR="00EA01AF" w:rsidRDefault="00EA01AF" w:rsidP="00EA01AF">
      <w:r>
        <w:t>- Le robot et la classe valident.</w:t>
      </w:r>
    </w:p>
    <w:p w:rsidR="00EA01AF" w:rsidRDefault="00EA01AF" w:rsidP="00EA01AF"/>
    <w:p w:rsidR="00EA01AF" w:rsidRDefault="00EA01AF" w:rsidP="00EA01AF">
      <w:r>
        <w:t>¤ S’il y a erreur, le groupe aide à reprogrammer.</w:t>
      </w:r>
    </w:p>
    <w:p w:rsidR="00EA01AF" w:rsidRDefault="00EA01AF" w:rsidP="00EA01AF">
      <w:r>
        <w:t>¤ 1 autre élève prend la suite de la programmation.</w:t>
      </w:r>
    </w:p>
    <w:p w:rsidR="00EA01AF" w:rsidRDefault="00EA01AF" w:rsidP="00EA01AF"/>
    <w:p w:rsidR="00EA01AF" w:rsidRDefault="00EA01AF" w:rsidP="00EA01AF">
      <w:r>
        <w:t>Attention : Au bout de plusieurs erreurs, le robot change la séquence de programmation.</w:t>
      </w:r>
    </w:p>
    <w:p w:rsidR="00315FE8" w:rsidRDefault="00315FE8" w:rsidP="00EA01AF"/>
    <w:p w:rsidR="00315FE8" w:rsidRPr="00EA01AF" w:rsidRDefault="00315FE8" w:rsidP="00315FE8">
      <w:r>
        <w:rPr>
          <w:color w:val="FF0000"/>
        </w:rPr>
        <w:t xml:space="preserve">* Synthèse : </w:t>
      </w:r>
      <w:r w:rsidRPr="00EA01AF">
        <w:t xml:space="preserve">reprise des procédures </w:t>
      </w:r>
    </w:p>
    <w:p w:rsidR="00315FE8" w:rsidRDefault="00315FE8" w:rsidP="00EA01AF"/>
    <w:p w:rsidR="00EA01AF" w:rsidRDefault="00EA01AF" w:rsidP="00EA01AF"/>
    <w:p w:rsidR="00EA01AF" w:rsidRDefault="00EA01AF" w:rsidP="00575454"/>
    <w:p w:rsidR="00EA01AF" w:rsidRDefault="00240474" w:rsidP="00575454">
      <w:r w:rsidRPr="00240474">
        <w:rPr>
          <w:b/>
          <w:color w:val="FF0000"/>
        </w:rPr>
        <w:t>Prolongement sur écran</w:t>
      </w:r>
      <w:r>
        <w:t> (ordinateur ou tablette)</w:t>
      </w:r>
    </w:p>
    <w:p w:rsidR="00240474" w:rsidRDefault="00240474" w:rsidP="00575454">
      <w:r>
        <w:t xml:space="preserve">= télécharger gratuitement </w:t>
      </w:r>
      <w:hyperlink r:id="rId6" w:history="1">
        <w:r w:rsidRPr="00240474">
          <w:rPr>
            <w:rStyle w:val="Lienhypertexte"/>
          </w:rPr>
          <w:t>l’application TU</w:t>
        </w:r>
        <w:r w:rsidRPr="00240474">
          <w:rPr>
            <w:rStyle w:val="Lienhypertexte"/>
          </w:rPr>
          <w:t>X</w:t>
        </w:r>
        <w:r w:rsidRPr="00240474">
          <w:rPr>
            <w:rStyle w:val="Lienhypertexte"/>
          </w:rPr>
          <w:t xml:space="preserve"> BOT</w:t>
        </w:r>
      </w:hyperlink>
    </w:p>
    <w:p w:rsidR="00EA01AF" w:rsidRDefault="00EA01AF" w:rsidP="00575454"/>
    <w:p w:rsidR="00B5178A" w:rsidRDefault="00B5178A"/>
    <w:p w:rsidR="00B5178A" w:rsidRDefault="00B5178A"/>
    <w:p w:rsidR="009A2ECA" w:rsidRDefault="009A2ECA"/>
    <w:sectPr w:rsidR="009A2ECA" w:rsidSect="00790D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ED" w:rsidRDefault="00D635ED" w:rsidP="00575454">
      <w:pPr>
        <w:spacing w:line="240" w:lineRule="auto"/>
      </w:pPr>
      <w:r>
        <w:separator/>
      </w:r>
    </w:p>
  </w:endnote>
  <w:endnote w:type="continuationSeparator" w:id="0">
    <w:p w:rsidR="00D635ED" w:rsidRDefault="00D635ED" w:rsidP="00575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03482"/>
      <w:docPartObj>
        <w:docPartGallery w:val="Page Numbers (Bottom of Page)"/>
        <w:docPartUnique/>
      </w:docPartObj>
    </w:sdtPr>
    <w:sdtContent>
      <w:p w:rsidR="00EA01AF" w:rsidRDefault="003C62D7">
        <w:pPr>
          <w:pStyle w:val="Pieddepage"/>
          <w:jc w:val="right"/>
        </w:pPr>
        <w:fldSimple w:instr=" PAGE   \* MERGEFORMAT ">
          <w:r w:rsidR="00240474">
            <w:rPr>
              <w:noProof/>
            </w:rPr>
            <w:t>2</w:t>
          </w:r>
        </w:fldSimple>
      </w:p>
    </w:sdtContent>
  </w:sdt>
  <w:p w:rsidR="00EA01AF" w:rsidRDefault="00EA01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ED" w:rsidRDefault="00D635ED" w:rsidP="00575454">
      <w:pPr>
        <w:spacing w:line="240" w:lineRule="auto"/>
      </w:pPr>
      <w:r>
        <w:separator/>
      </w:r>
    </w:p>
  </w:footnote>
  <w:footnote w:type="continuationSeparator" w:id="0">
    <w:p w:rsidR="00D635ED" w:rsidRDefault="00D635ED" w:rsidP="005754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C49"/>
    <w:rsid w:val="00240474"/>
    <w:rsid w:val="00315FE8"/>
    <w:rsid w:val="003C62D7"/>
    <w:rsid w:val="00404FFD"/>
    <w:rsid w:val="004F036E"/>
    <w:rsid w:val="00536324"/>
    <w:rsid w:val="00543C49"/>
    <w:rsid w:val="00575454"/>
    <w:rsid w:val="00790D36"/>
    <w:rsid w:val="009A2ECA"/>
    <w:rsid w:val="00B5178A"/>
    <w:rsid w:val="00D635ED"/>
    <w:rsid w:val="00E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54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5454"/>
  </w:style>
  <w:style w:type="paragraph" w:styleId="Pieddepage">
    <w:name w:val="footer"/>
    <w:basedOn w:val="Normal"/>
    <w:link w:val="PieddepageCar"/>
    <w:uiPriority w:val="99"/>
    <w:unhideWhenUsed/>
    <w:rsid w:val="005754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5454"/>
  </w:style>
  <w:style w:type="character" w:styleId="Lienhypertexte">
    <w:name w:val="Hyperlink"/>
    <w:basedOn w:val="Policepardfaut"/>
    <w:uiPriority w:val="99"/>
    <w:unhideWhenUsed/>
    <w:rsid w:val="0024047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04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i-etna.ac-nantes.fr:8080/ia53/tice/ressources/tuxbot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cpiengray_2</dc:creator>
  <cp:lastModifiedBy>cpiengray_2</cp:lastModifiedBy>
  <cp:revision>2</cp:revision>
  <dcterms:created xsi:type="dcterms:W3CDTF">2019-03-29T10:39:00Z</dcterms:created>
  <dcterms:modified xsi:type="dcterms:W3CDTF">2019-03-29T16:08:00Z</dcterms:modified>
</cp:coreProperties>
</file>